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Ind w:w="-720" w:type="dxa"/>
        <w:tblLook w:val="04A0"/>
      </w:tblPr>
      <w:tblGrid>
        <w:gridCol w:w="10188"/>
      </w:tblGrid>
      <w:tr w:rsidR="008B26E5" w:rsidRPr="00BF4759" w:rsidTr="0075671B">
        <w:tc>
          <w:tcPr>
            <w:tcW w:w="10188" w:type="dxa"/>
          </w:tcPr>
          <w:p w:rsidR="008B26E5" w:rsidRPr="00BF4759" w:rsidRDefault="008B26E5" w:rsidP="003D1E66">
            <w:pPr>
              <w:tabs>
                <w:tab w:val="left" w:pos="8640"/>
              </w:tabs>
              <w:rPr>
                <w:b/>
              </w:rPr>
            </w:pPr>
            <w:r w:rsidRPr="00BF4759">
              <w:rPr>
                <w:b/>
              </w:rPr>
              <w:t>Applicant</w:t>
            </w:r>
            <w:r w:rsidR="009B4E65">
              <w:rPr>
                <w:b/>
              </w:rPr>
              <w:t xml:space="preserve"> (Prime Recipient)</w:t>
            </w:r>
            <w:r w:rsidRPr="00BF4759">
              <w:rPr>
                <w:b/>
              </w:rPr>
              <w:t xml:space="preserve">: </w:t>
            </w:r>
            <w:r w:rsidR="00257BDC" w:rsidRPr="00BF4759">
              <w:rPr>
                <w:b/>
              </w:rPr>
              <w:fldChar w:fldCharType="begin">
                <w:ffData>
                  <w:name w:val=""/>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257BDC" w:rsidRPr="008057FB">
              <w:rPr>
                <w:b/>
              </w:rPr>
              <w:fldChar w:fldCharType="begin">
                <w:ffData>
                  <w:name w:val="Text1"/>
                  <w:enabled/>
                  <w:calcOnExit w:val="0"/>
                  <w:textInput/>
                </w:ffData>
              </w:fldChar>
            </w:r>
            <w:r w:rsidR="00A854CE" w:rsidRPr="008057FB">
              <w:rPr>
                <w:b/>
              </w:rPr>
              <w:instrText xml:space="preserve"> FORMTEXT </w:instrText>
            </w:r>
            <w:r w:rsidR="00257BDC" w:rsidRPr="008057FB">
              <w:rPr>
                <w:b/>
              </w:rPr>
            </w:r>
            <w:r w:rsidR="00257BDC" w:rsidRPr="008057FB">
              <w:rPr>
                <w:b/>
              </w:rPr>
              <w:fldChar w:fldCharType="separate"/>
            </w:r>
            <w:r w:rsidR="00A854CE" w:rsidRPr="008057FB">
              <w:rPr>
                <w:b/>
              </w:rPr>
              <w:t>ThermoCapture LLC</w:t>
            </w:r>
            <w:r w:rsidR="00257BDC" w:rsidRPr="008057FB">
              <w:rPr>
                <w:b/>
              </w:rPr>
              <w:fldChar w:fldCharType="end"/>
            </w:r>
            <w:r w:rsidRPr="00BF4759">
              <w:rPr>
                <w:rFonts w:hAnsi="Calibri"/>
                <w:b/>
              </w:rPr>
              <w:t> </w:t>
            </w:r>
            <w:r w:rsidRPr="00BF4759">
              <w:rPr>
                <w:rFonts w:hAnsi="Calibri"/>
                <w:b/>
              </w:rPr>
              <w:t> </w:t>
            </w:r>
            <w:r w:rsidR="00257BDC" w:rsidRPr="00BF4759">
              <w:rPr>
                <w:b/>
              </w:rPr>
              <w:fldChar w:fldCharType="end"/>
            </w:r>
          </w:p>
        </w:tc>
      </w:tr>
      <w:tr w:rsidR="008B26E5" w:rsidRPr="00BF4759" w:rsidTr="0075671B">
        <w:tc>
          <w:tcPr>
            <w:tcW w:w="10188" w:type="dxa"/>
          </w:tcPr>
          <w:p w:rsidR="008B26E5" w:rsidRPr="00BF4759" w:rsidRDefault="008B26E5" w:rsidP="00DF0FDD">
            <w:pPr>
              <w:tabs>
                <w:tab w:val="left" w:pos="8640"/>
              </w:tabs>
              <w:rPr>
                <w:b/>
              </w:rPr>
            </w:pPr>
            <w:r w:rsidRPr="00BF4759">
              <w:rPr>
                <w:b/>
              </w:rPr>
              <w:t xml:space="preserve">Application Control Number: </w:t>
            </w:r>
            <w:r w:rsidR="00257BDC" w:rsidRPr="008057FB">
              <w:rPr>
                <w:b/>
              </w:rPr>
              <w:fldChar w:fldCharType="begin">
                <w:ffData>
                  <w:name w:val="Text1"/>
                  <w:enabled/>
                  <w:calcOnExit w:val="0"/>
                  <w:textInput/>
                </w:ffData>
              </w:fldChar>
            </w:r>
            <w:r w:rsidR="00A854CE" w:rsidRPr="008057FB">
              <w:rPr>
                <w:b/>
              </w:rPr>
              <w:instrText xml:space="preserve"> FORMTEXT </w:instrText>
            </w:r>
            <w:r w:rsidR="00257BDC" w:rsidRPr="008057FB">
              <w:rPr>
                <w:b/>
              </w:rPr>
            </w:r>
            <w:r w:rsidR="00257BDC" w:rsidRPr="008057FB">
              <w:rPr>
                <w:b/>
              </w:rPr>
              <w:fldChar w:fldCharType="separate"/>
            </w:r>
            <w:r w:rsidR="00A854CE" w:rsidRPr="008057FB">
              <w:rPr>
                <w:b/>
              </w:rPr>
              <w:t>0123-4567</w:t>
            </w:r>
            <w:r w:rsidR="00257BDC" w:rsidRPr="008057FB">
              <w:rPr>
                <w:b/>
              </w:rPr>
              <w:fldChar w:fldCharType="end"/>
            </w:r>
            <w:r w:rsidRPr="00BF4759">
              <w:rPr>
                <w:b/>
              </w:rPr>
              <w:t xml:space="preserve"> </w:t>
            </w:r>
          </w:p>
        </w:tc>
      </w:tr>
    </w:tbl>
    <w:p w:rsidR="008B26E5" w:rsidRPr="00BF4759" w:rsidRDefault="008B26E5" w:rsidP="008B26E5">
      <w:pPr>
        <w:tabs>
          <w:tab w:val="left" w:pos="8640"/>
        </w:tabs>
        <w:ind w:left="-720"/>
      </w:pPr>
    </w:p>
    <w:p w:rsidR="008B26E5" w:rsidRPr="00BF4759" w:rsidRDefault="001C1BA6" w:rsidP="008B26E5">
      <w:pPr>
        <w:tabs>
          <w:tab w:val="left" w:pos="9360"/>
        </w:tabs>
        <w:ind w:left="-720" w:right="-72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9B4E65">
        <w:rPr>
          <w:i/>
        </w:rPr>
        <w:t xml:space="preserve"> (the proposed Prime Recipient)</w:t>
      </w:r>
      <w:r w:rsidR="00571AA2" w:rsidRPr="00BF4759">
        <w:rPr>
          <w:i/>
        </w:rPr>
        <w:t xml:space="preserve"> </w:t>
      </w:r>
      <w:r w:rsidR="008B26E5" w:rsidRPr="00BF4759">
        <w:rPr>
          <w:i/>
        </w:rPr>
        <w:t>is required to complete and submit this f</w:t>
      </w:r>
      <w:r w:rsidR="0070577B" w:rsidRPr="00BF4759">
        <w:rPr>
          <w:i/>
        </w:rPr>
        <w:t>orm with the Full Application.</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8B26E5" w:rsidRPr="00BF4759" w:rsidRDefault="008B26E5" w:rsidP="008B26E5">
      <w:pPr>
        <w:tabs>
          <w:tab w:val="left" w:pos="720"/>
          <w:tab w:val="left" w:pos="9360"/>
        </w:tabs>
        <w:ind w:left="-720" w:right="-720"/>
      </w:pPr>
    </w:p>
    <w:p w:rsidR="00ED5CB0" w:rsidRPr="00BF4759" w:rsidRDefault="00ED5CB0"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u w:val="single"/>
        </w:rPr>
        <w:t>Certification</w:t>
      </w:r>
      <w:r w:rsidRPr="00BF4759">
        <w:rPr>
          <w:sz w:val="21"/>
          <w:szCs w:val="21"/>
        </w:rPr>
        <w:t xml:space="preserve">: I certify that the information contained in this disclosure form is accurate and complete.  I understand that false statements or misrepresentations may result in civil and/or criminal penalties under 18 U.S.C. § 1001.  </w:t>
      </w:r>
    </w:p>
    <w:p w:rsidR="008B26E5" w:rsidRPr="00BF4759" w:rsidRDefault="008B26E5" w:rsidP="00F32F43">
      <w:pPr>
        <w:pBdr>
          <w:top w:val="single" w:sz="4" w:space="1" w:color="auto"/>
          <w:left w:val="single" w:sz="4" w:space="4" w:color="auto"/>
          <w:right w:val="single" w:sz="4" w:space="0" w:color="auto"/>
        </w:pBdr>
        <w:tabs>
          <w:tab w:val="left" w:pos="720"/>
          <w:tab w:val="left" w:pos="9270"/>
        </w:tabs>
        <w:ind w:left="-720" w:right="-720"/>
        <w:rPr>
          <w:sz w:val="21"/>
          <w:szCs w:val="21"/>
        </w:rPr>
      </w:pPr>
    </w:p>
    <w:p w:rsidR="00F6461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Authorized Representative</w:t>
      </w:r>
      <w:r w:rsidR="008B26E5" w:rsidRPr="00BF4759">
        <w:rPr>
          <w:sz w:val="21"/>
          <w:szCs w:val="21"/>
        </w:rPr>
        <w:t xml:space="preserve"> Name: </w:t>
      </w:r>
      <w:bookmarkStart w:id="0" w:name="Text1"/>
      <w:r w:rsidR="00257BDC" w:rsidRPr="008057FB">
        <w:fldChar w:fldCharType="begin">
          <w:ffData>
            <w:name w:val="Text1"/>
            <w:enabled/>
            <w:calcOnExit w:val="0"/>
            <w:textInput/>
          </w:ffData>
        </w:fldChar>
      </w:r>
      <w:r w:rsidR="00A854CE" w:rsidRPr="008057FB">
        <w:instrText xml:space="preserve"> FORMTEXT </w:instrText>
      </w:r>
      <w:r w:rsidR="00257BDC" w:rsidRPr="008057FB">
        <w:fldChar w:fldCharType="separate"/>
      </w:r>
      <w:r w:rsidR="00A854CE" w:rsidRPr="008057FB">
        <w:t>Jane Doe, Ph.D.</w:t>
      </w:r>
      <w:r w:rsidR="00257BDC" w:rsidRPr="008057FB">
        <w:fldChar w:fldCharType="end"/>
      </w:r>
      <w:bookmarkEnd w:id="0"/>
    </w:p>
    <w:p w:rsidR="00F32093" w:rsidRPr="00BF4759" w:rsidRDefault="00F32093"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 xml:space="preserve">Date: </w:t>
      </w:r>
      <w:r w:rsidR="00257BDC" w:rsidRPr="008057FB">
        <w:fldChar w:fldCharType="begin">
          <w:ffData>
            <w:name w:val="Text3"/>
            <w:enabled/>
            <w:calcOnExit w:val="0"/>
            <w:textInput/>
          </w:ffData>
        </w:fldChar>
      </w:r>
      <w:r w:rsidR="00A854CE" w:rsidRPr="008057FB">
        <w:instrText xml:space="preserve"> FORMTEXT </w:instrText>
      </w:r>
      <w:r w:rsidR="00257BDC" w:rsidRPr="008057FB">
        <w:fldChar w:fldCharType="separate"/>
      </w:r>
      <w:r w:rsidR="00A854CE" w:rsidRPr="008057FB">
        <w:rPr>
          <w:noProof/>
        </w:rPr>
        <w:t>02-13-12</w:t>
      </w:r>
      <w:r w:rsidR="00257BDC" w:rsidRPr="008057FB">
        <w:fldChar w:fldCharType="end"/>
      </w:r>
    </w:p>
    <w:p w:rsidR="00F32F4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sectPr w:rsidR="00F32F43" w:rsidRPr="00BF4759" w:rsidSect="00D30F68">
          <w:headerReference w:type="even" r:id="rId9"/>
          <w:headerReference w:type="default" r:id="rId10"/>
          <w:footerReference w:type="default" r:id="rId11"/>
          <w:headerReference w:type="first" r:id="rId12"/>
          <w:type w:val="continuous"/>
          <w:pgSz w:w="12240" w:h="15840"/>
          <w:pgMar w:top="1440" w:right="1800" w:bottom="1440" w:left="1800" w:header="720" w:footer="720" w:gutter="0"/>
          <w:cols w:space="720"/>
          <w:docGrid w:linePitch="360"/>
        </w:sectPr>
      </w:pPr>
      <w:r w:rsidRPr="00BF4759">
        <w:rPr>
          <w:sz w:val="21"/>
          <w:szCs w:val="21"/>
        </w:rPr>
        <w:t>Authorized Representative</w:t>
      </w:r>
      <w:r w:rsidR="00AE44AB" w:rsidRPr="00BF4759">
        <w:rPr>
          <w:sz w:val="21"/>
          <w:szCs w:val="21"/>
        </w:rPr>
        <w:t xml:space="preserve"> </w:t>
      </w:r>
      <w:r w:rsidR="008B26E5" w:rsidRPr="00BF4759">
        <w:rPr>
          <w:sz w:val="21"/>
          <w:szCs w:val="21"/>
        </w:rPr>
        <w:t>Signature</w:t>
      </w:r>
      <w:r w:rsidR="00C64571" w:rsidRPr="00BF4759">
        <w:rPr>
          <w:sz w:val="21"/>
          <w:szCs w:val="21"/>
        </w:rPr>
        <w:t>: [Insert below.</w:t>
      </w:r>
      <w:r w:rsidR="00F64613" w:rsidRPr="00BF4759">
        <w:rPr>
          <w:sz w:val="21"/>
          <w:szCs w:val="21"/>
        </w:rPr>
        <w:t>.</w:t>
      </w:r>
      <w:r w:rsidR="00C64571" w:rsidRPr="00BF4759">
        <w:rPr>
          <w:sz w:val="21"/>
          <w:szCs w:val="21"/>
        </w:rPr>
        <w:t>]</w:t>
      </w:r>
      <w:r w:rsidR="008B26E5" w:rsidRPr="00BF4759">
        <w:rPr>
          <w:sz w:val="21"/>
          <w:szCs w:val="21"/>
        </w:rPr>
        <w:t xml:space="preserve"> </w:t>
      </w:r>
    </w:p>
    <w:p w:rsidR="008B26E5" w:rsidRPr="00BF4759" w:rsidRDefault="008B26E5"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F64613"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257BDC" w:rsidP="00F32F43">
      <w:pPr>
        <w:pBdr>
          <w:left w:val="single" w:sz="4" w:space="4" w:color="auto"/>
          <w:bottom w:val="single" w:sz="4" w:space="1" w:color="auto"/>
          <w:right w:val="single" w:sz="4" w:space="0" w:color="auto"/>
        </w:pBdr>
        <w:tabs>
          <w:tab w:val="left" w:pos="720"/>
          <w:tab w:val="left" w:pos="9360"/>
        </w:tabs>
        <w:ind w:left="-720" w:righ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13" o:title=""/>
            <o:lock v:ext="edit" ungrouping="t" rotation="t" cropping="t" verticies="t" text="t" grouping="t"/>
            <o:signatureline v:ext="edit" id="{210E80CB-29CF-48CA-BB99-ECC38C93FB55}" provid="{00000000-0000-0000-0000-000000000000}" o:suggestedsigner="Authorized Representative" showsigndate="f" issignatureline="t"/>
          </v:shape>
        </w:pict>
      </w:r>
    </w:p>
    <w:p w:rsidR="00F32F43" w:rsidRPr="00BF4759" w:rsidRDefault="00F32F43" w:rsidP="008B26E5">
      <w:pPr>
        <w:tabs>
          <w:tab w:val="left" w:pos="450"/>
          <w:tab w:val="left" w:pos="9360"/>
        </w:tabs>
        <w:ind w:left="-720" w:right="-720"/>
        <w:sectPr w:rsidR="00F32F43" w:rsidRPr="00BF4759" w:rsidSect="00D30F68">
          <w:type w:val="continuous"/>
          <w:pgSz w:w="12240" w:h="15840"/>
          <w:pgMar w:top="1440" w:right="1800" w:bottom="1440" w:left="1800" w:header="720" w:footer="720" w:gutter="0"/>
          <w:cols w:space="720"/>
          <w:formProt w:val="0"/>
          <w:docGrid w:linePitch="360"/>
        </w:sectPr>
      </w:pPr>
    </w:p>
    <w:p w:rsidR="008B26E5" w:rsidRPr="00BF4759" w:rsidRDefault="008B26E5" w:rsidP="008B26E5">
      <w:pPr>
        <w:tabs>
          <w:tab w:val="left" w:pos="450"/>
          <w:tab w:val="left" w:pos="9360"/>
        </w:tabs>
        <w:ind w:left="-720" w:right="-720"/>
      </w:pPr>
    </w:p>
    <w:p w:rsidR="00493492" w:rsidRPr="00BF4759" w:rsidRDefault="00FA0C8A" w:rsidP="00870227">
      <w:pPr>
        <w:pStyle w:val="ListParagraph"/>
        <w:numPr>
          <w:ilvl w:val="0"/>
          <w:numId w:val="15"/>
        </w:numPr>
        <w:tabs>
          <w:tab w:val="left" w:pos="-720"/>
        </w:tabs>
        <w:ind w:left="-360"/>
        <w:rPr>
          <w:b/>
        </w:rPr>
      </w:pPr>
      <w:r w:rsidRPr="00BF4759">
        <w:rPr>
          <w:b/>
        </w:rPr>
        <w:t>DISCLOS</w:t>
      </w:r>
      <w:r w:rsidR="009B4E65">
        <w:rPr>
          <w:b/>
        </w:rPr>
        <w:t>SURE</w:t>
      </w:r>
      <w:r w:rsidRPr="00BF4759">
        <w:rPr>
          <w:b/>
        </w:rPr>
        <w:t xml:space="preserve"> OF </w:t>
      </w:r>
      <w:r w:rsidR="00061CFF" w:rsidRPr="00BF4759">
        <w:rPr>
          <w:b/>
        </w:rPr>
        <w:t xml:space="preserve">POTENTIAL </w:t>
      </w:r>
      <w:r w:rsidR="000F0FBA" w:rsidRPr="00BF4759">
        <w:rPr>
          <w:b/>
        </w:rPr>
        <w:t>IMPROPRIETIES</w:t>
      </w:r>
      <w:r w:rsidR="00493492" w:rsidRPr="00BF4759">
        <w:rPr>
          <w:b/>
        </w:rPr>
        <w:t xml:space="preserve">:  </w:t>
      </w:r>
      <w:r w:rsidR="00493492" w:rsidRPr="00BF4759">
        <w:t xml:space="preserve">Mandatory.  No page limit.  The Applicant is required to disclose if any of the following conditions exist.  If the answer to any of the questions below is “Yes,” </w:t>
      </w:r>
      <w:r w:rsidR="00622EF4" w:rsidRPr="00BF4759">
        <w:t xml:space="preserve">the Applicant is required to </w:t>
      </w:r>
      <w:r w:rsidR="00AF6459" w:rsidRPr="00BF4759">
        <w:t>provide</w:t>
      </w:r>
      <w:r w:rsidR="001D3C23" w:rsidRPr="00BF4759">
        <w:t xml:space="preserve"> </w:t>
      </w:r>
      <w:r w:rsidR="00622EF4" w:rsidRPr="00BF4759">
        <w:t xml:space="preserve">a detailed explanation </w:t>
      </w:r>
      <w:r w:rsidR="004F7CB6" w:rsidRPr="00BF4759">
        <w:t xml:space="preserve">in an addendum </w:t>
      </w:r>
      <w:r w:rsidR="00622EF4" w:rsidRPr="00BF4759">
        <w:t>to this form.</w:t>
      </w:r>
    </w:p>
    <w:p w:rsidR="00582E52" w:rsidRPr="00BF4759" w:rsidRDefault="00582E52" w:rsidP="00493492">
      <w:pPr>
        <w:pStyle w:val="ListParagraph"/>
        <w:tabs>
          <w:tab w:val="left" w:pos="-720"/>
        </w:tabs>
        <w:ind w:left="-360"/>
        <w:rPr>
          <w:b/>
        </w:rPr>
        <w:sectPr w:rsidR="00582E52" w:rsidRPr="00BF4759" w:rsidSect="00D30F68">
          <w:type w:val="continuous"/>
          <w:pgSz w:w="12240" w:h="15840"/>
          <w:pgMar w:top="1440" w:right="1800" w:bottom="1440" w:left="1800" w:header="720" w:footer="720" w:gutter="0"/>
          <w:cols w:space="720"/>
          <w:docGrid w:linePitch="360"/>
        </w:sectPr>
      </w:pPr>
    </w:p>
    <w:p w:rsidR="00493492" w:rsidRPr="00BF4759" w:rsidRDefault="003F01BE" w:rsidP="00493492">
      <w:pPr>
        <w:pStyle w:val="ListParagraph"/>
        <w:numPr>
          <w:ilvl w:val="1"/>
          <w:numId w:val="15"/>
        </w:numPr>
        <w:tabs>
          <w:tab w:val="left" w:pos="-720"/>
        </w:tabs>
        <w:rPr>
          <w:b/>
        </w:rPr>
      </w:pPr>
      <w:r w:rsidRPr="00BF4759">
        <w:rPr>
          <w:b/>
        </w:rPr>
        <w:lastRenderedPageBreak/>
        <w:t>Is the proposed Prime Recipient, Subrecipient(s), Principal Investigator (PI), or Co-PI(s)</w:t>
      </w:r>
      <w:r w:rsidR="00493492" w:rsidRPr="00BF4759">
        <w:rPr>
          <w:b/>
        </w:rPr>
        <w:t xml:space="preserve"> </w:t>
      </w:r>
      <w:r w:rsidR="00A3302D" w:rsidRPr="00484A25">
        <w:rPr>
          <w:b/>
          <w:u w:val="single"/>
        </w:rPr>
        <w:t>currently</w:t>
      </w:r>
      <w:r w:rsidR="00A3302D">
        <w:rPr>
          <w:b/>
        </w:rPr>
        <w:t xml:space="preserve"> </w:t>
      </w:r>
      <w:r w:rsidR="00493492" w:rsidRPr="00BF4759">
        <w:rPr>
          <w:b/>
        </w:rPr>
        <w:t xml:space="preserve">under </w:t>
      </w:r>
      <w:r w:rsidR="00C43F5B">
        <w:rPr>
          <w:b/>
        </w:rPr>
        <w:t xml:space="preserve">U.S. </w:t>
      </w:r>
      <w:r w:rsidR="00A3302D">
        <w:rPr>
          <w:b/>
        </w:rPr>
        <w:t xml:space="preserve">Federal or State </w:t>
      </w:r>
      <w:r w:rsidR="00493492" w:rsidRPr="00BF4759">
        <w:rPr>
          <w:b/>
        </w:rPr>
        <w:t>investigation for potential fraud or similar acts</w:t>
      </w:r>
      <w:r w:rsidR="00A3302D">
        <w:rPr>
          <w:b/>
        </w:rPr>
        <w:t xml:space="preserve"> that occurred in the last </w:t>
      </w:r>
      <w:r w:rsidR="006278D4">
        <w:rPr>
          <w:b/>
        </w:rPr>
        <w:t>five</w:t>
      </w:r>
      <w:r w:rsidR="00A3302D">
        <w:rPr>
          <w:b/>
        </w:rPr>
        <w:t xml:space="preserve"> years</w:t>
      </w:r>
      <w:r w:rsidR="00493492" w:rsidRPr="00BF4759">
        <w:rPr>
          <w:b/>
        </w:rPr>
        <w:t>?</w:t>
      </w:r>
    </w:p>
    <w:p w:rsidR="00493492" w:rsidRPr="00BF4759" w:rsidRDefault="00493492" w:rsidP="00493492">
      <w:pPr>
        <w:pStyle w:val="ListParagraph"/>
        <w:tabs>
          <w:tab w:val="left" w:pos="-720"/>
        </w:tabs>
        <w:ind w:left="36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493492" w:rsidRPr="00BF4759" w:rsidRDefault="00493492" w:rsidP="00493492">
      <w:pPr>
        <w:pStyle w:val="ListParagraph"/>
        <w:tabs>
          <w:tab w:val="left" w:pos="-720"/>
        </w:tabs>
        <w:ind w:left="360"/>
        <w:rPr>
          <w:b/>
        </w:rPr>
      </w:pPr>
    </w:p>
    <w:p w:rsidR="00493492" w:rsidRPr="00BF4759" w:rsidRDefault="00493492" w:rsidP="00493492">
      <w:pPr>
        <w:pStyle w:val="ListParagraph"/>
        <w:numPr>
          <w:ilvl w:val="1"/>
          <w:numId w:val="15"/>
        </w:numPr>
        <w:tabs>
          <w:tab w:val="left" w:pos="-720"/>
        </w:tabs>
        <w:rPr>
          <w:b/>
        </w:rPr>
      </w:pPr>
      <w:r w:rsidRPr="00BF4759">
        <w:rPr>
          <w:b/>
        </w:rPr>
        <w:t xml:space="preserve">Has </w:t>
      </w:r>
      <w:r w:rsidR="003F01BE" w:rsidRPr="00BF4759">
        <w:rPr>
          <w:b/>
        </w:rPr>
        <w:t xml:space="preserve">the proposed Prime Recipient, Subrecipient(s), </w:t>
      </w:r>
      <w:r w:rsidR="00825711" w:rsidRPr="00BF4759">
        <w:rPr>
          <w:b/>
        </w:rPr>
        <w:t>PI</w:t>
      </w:r>
      <w:r w:rsidR="003F01BE" w:rsidRPr="00BF4759">
        <w:rPr>
          <w:b/>
        </w:rPr>
        <w:t xml:space="preserve">, or Co-PI(s) </w:t>
      </w:r>
      <w:r w:rsidRPr="00BF4759">
        <w:rPr>
          <w:b/>
        </w:rPr>
        <w:t xml:space="preserve">been convicted </w:t>
      </w:r>
      <w:r w:rsidR="00C43F5B">
        <w:rPr>
          <w:b/>
        </w:rPr>
        <w:t xml:space="preserve">by U.S. Federal or State entities </w:t>
      </w:r>
      <w:r w:rsidRPr="00BF4759">
        <w:rPr>
          <w:b/>
        </w:rPr>
        <w:t>of fraud or similar acts</w:t>
      </w:r>
      <w:r w:rsidR="00E43036">
        <w:rPr>
          <w:b/>
        </w:rPr>
        <w:t xml:space="preserve"> </w:t>
      </w:r>
      <w:r w:rsidR="00484A25">
        <w:rPr>
          <w:b/>
        </w:rPr>
        <w:t>in the last two years</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493492" w:rsidRPr="00BF4759" w:rsidRDefault="00493492" w:rsidP="00493492">
      <w:pPr>
        <w:ind w:left="360" w:right="720"/>
        <w:rPr>
          <w:b/>
        </w:rPr>
      </w:pPr>
    </w:p>
    <w:p w:rsidR="00EA56B2" w:rsidRPr="00BF4759" w:rsidRDefault="00EA56B2" w:rsidP="00EA56B2">
      <w:pPr>
        <w:pStyle w:val="ListParagraph"/>
        <w:numPr>
          <w:ilvl w:val="1"/>
          <w:numId w:val="15"/>
        </w:numPr>
        <w:ind w:right="720"/>
        <w:rPr>
          <w:b/>
        </w:rPr>
      </w:pPr>
      <w:r w:rsidRPr="00BF4759">
        <w:rPr>
          <w:b/>
        </w:rPr>
        <w:t xml:space="preserve">Has the </w:t>
      </w:r>
      <w:r w:rsidR="00825711" w:rsidRPr="00BF4759">
        <w:rPr>
          <w:b/>
        </w:rPr>
        <w:t xml:space="preserve">proposed Prime Recipient, Subrecipient(s), PI, or Co-PI(s) </w:t>
      </w:r>
      <w:r w:rsidRPr="00BF4759">
        <w:rPr>
          <w:b/>
        </w:rPr>
        <w:t>been convicted of any violations of U.S. export controls laws and regulations</w:t>
      </w:r>
      <w:r w:rsidR="00C43F5B">
        <w:rPr>
          <w:b/>
        </w:rPr>
        <w:t xml:space="preserve"> in the last </w:t>
      </w:r>
      <w:r w:rsidR="00484A25">
        <w:rPr>
          <w:b/>
        </w:rPr>
        <w:t>two</w:t>
      </w:r>
      <w:r w:rsidR="00C43F5B">
        <w:rPr>
          <w:b/>
        </w:rPr>
        <w:t xml:space="preserve"> years</w:t>
      </w:r>
      <w:r w:rsidRPr="00BF4759">
        <w:rPr>
          <w:b/>
        </w:rPr>
        <w:t xml:space="preserve">?  </w:t>
      </w:r>
    </w:p>
    <w:p w:rsidR="00EA56B2" w:rsidRPr="00BF4759" w:rsidRDefault="00EA56B2" w:rsidP="00493492">
      <w:pPr>
        <w:ind w:left="360" w:right="72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BC6C29" w:rsidRPr="00BF4759" w:rsidRDefault="00BC6C29" w:rsidP="00BC6C29">
      <w:pPr>
        <w:pStyle w:val="ListParagraph"/>
        <w:ind w:left="360" w:right="720"/>
        <w:rPr>
          <w:b/>
        </w:rPr>
      </w:pPr>
    </w:p>
    <w:p w:rsidR="00493492" w:rsidRPr="00BF4759" w:rsidRDefault="00BC6C29" w:rsidP="00493492">
      <w:pPr>
        <w:pStyle w:val="ListParagraph"/>
        <w:numPr>
          <w:ilvl w:val="1"/>
          <w:numId w:val="15"/>
        </w:numPr>
        <w:ind w:right="720"/>
        <w:rPr>
          <w:b/>
        </w:rPr>
      </w:pPr>
      <w:r w:rsidRPr="00BF4759">
        <w:rPr>
          <w:b/>
        </w:rPr>
        <w:lastRenderedPageBreak/>
        <w:t>H</w:t>
      </w:r>
      <w:r w:rsidR="00493492" w:rsidRPr="00BF4759">
        <w:rPr>
          <w:b/>
        </w:rPr>
        <w:t xml:space="preserve">as the </w:t>
      </w:r>
      <w:r w:rsidR="001970F1" w:rsidRPr="00BF4759">
        <w:rPr>
          <w:b/>
        </w:rPr>
        <w:t xml:space="preserve">proposed Prime Recipient or Subrecipient(s) </w:t>
      </w:r>
      <w:r w:rsidR="00493492" w:rsidRPr="00BF4759">
        <w:rPr>
          <w:b/>
        </w:rPr>
        <w:t>been convicted of any violations of the Drug-Free Workplace Act of 1988</w:t>
      </w:r>
      <w:r w:rsidR="00484A25">
        <w:rPr>
          <w:b/>
        </w:rPr>
        <w:t xml:space="preserve"> in the last two years</w:t>
      </w:r>
      <w:r w:rsidR="00493492" w:rsidRPr="00BF4759">
        <w:rPr>
          <w:b/>
        </w:rPr>
        <w:t xml:space="preserve">?  </w:t>
      </w:r>
    </w:p>
    <w:p w:rsidR="00493492" w:rsidRPr="00BF4759" w:rsidRDefault="00493492" w:rsidP="00493492">
      <w:pPr>
        <w:ind w:left="360" w:right="720"/>
      </w:pPr>
    </w:p>
    <w:p w:rsidR="00493492" w:rsidRPr="00BF4759" w:rsidRDefault="00BC6C29" w:rsidP="00E43036">
      <w:pPr>
        <w:pStyle w:val="ListParagraph"/>
        <w:tabs>
          <w:tab w:val="left" w:pos="360"/>
          <w:tab w:val="left" w:pos="540"/>
          <w:tab w:val="left" w:pos="2880"/>
        </w:tabs>
        <w:ind w:left="360" w:right="-720"/>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5E077E" w:rsidRPr="00BF4759" w:rsidRDefault="00493492" w:rsidP="00493492">
      <w:pPr>
        <w:pStyle w:val="ListParagraph"/>
        <w:numPr>
          <w:ilvl w:val="1"/>
          <w:numId w:val="15"/>
        </w:numPr>
        <w:ind w:right="720"/>
        <w:rPr>
          <w:b/>
        </w:rPr>
      </w:pPr>
      <w:r w:rsidRPr="00BF4759">
        <w:rPr>
          <w:b/>
        </w:rPr>
        <w:t xml:space="preserve">Is the </w:t>
      </w:r>
      <w:r w:rsidR="001150F8" w:rsidRPr="00BF4759">
        <w:rPr>
          <w:b/>
        </w:rPr>
        <w:t>proposed Prime Recipient, Subrecipient(s), PI, or Co-PI(s)</w:t>
      </w:r>
      <w:r w:rsidR="00A3302D">
        <w:rPr>
          <w:b/>
        </w:rPr>
        <w:t xml:space="preserve"> currently</w:t>
      </w:r>
      <w:r w:rsidR="001150F8" w:rsidRPr="00BF4759">
        <w:rPr>
          <w:b/>
        </w:rPr>
        <w:t xml:space="preserve"> </w:t>
      </w:r>
      <w:r w:rsidRPr="00BF4759">
        <w:rPr>
          <w:b/>
        </w:rPr>
        <w:t xml:space="preserve">under </w:t>
      </w:r>
      <w:r w:rsidR="00C43F5B">
        <w:rPr>
          <w:b/>
        </w:rPr>
        <w:t xml:space="preserve">U.S. </w:t>
      </w:r>
      <w:r w:rsidR="00A3302D">
        <w:rPr>
          <w:b/>
        </w:rPr>
        <w:t xml:space="preserve">Federal or State </w:t>
      </w:r>
      <w:r w:rsidRPr="00BF4759">
        <w:rPr>
          <w:b/>
        </w:rPr>
        <w:t>investigation for</w:t>
      </w:r>
      <w:r w:rsidR="005E077E" w:rsidRPr="00BF4759">
        <w:rPr>
          <w:b/>
        </w:rPr>
        <w:t xml:space="preserve"> research misconduct</w:t>
      </w:r>
      <w:r w:rsidR="00A3302D">
        <w:rPr>
          <w:b/>
        </w:rPr>
        <w:t xml:space="preserve"> that occurred in the last </w:t>
      </w:r>
      <w:r w:rsidR="006278D4">
        <w:rPr>
          <w:b/>
        </w:rPr>
        <w:t xml:space="preserve">five </w:t>
      </w:r>
      <w:r w:rsidR="00A3302D">
        <w:rPr>
          <w:b/>
        </w:rPr>
        <w:t>years</w:t>
      </w:r>
      <w:r w:rsidR="005E077E" w:rsidRPr="00BF4759">
        <w:rPr>
          <w:b/>
        </w:rPr>
        <w:t>?</w:t>
      </w:r>
    </w:p>
    <w:p w:rsidR="005E077E" w:rsidRPr="00BF4759" w:rsidRDefault="005E077E" w:rsidP="005E077E">
      <w:pPr>
        <w:pStyle w:val="ListParagraph"/>
        <w:ind w:left="360"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5E077E" w:rsidRPr="00BF4759" w:rsidRDefault="005E077E" w:rsidP="005E077E">
      <w:pPr>
        <w:pStyle w:val="ListParagraph"/>
        <w:ind w:left="360" w:right="720"/>
        <w:rPr>
          <w:b/>
        </w:rPr>
      </w:pPr>
    </w:p>
    <w:p w:rsidR="00493492" w:rsidRPr="00BF4759" w:rsidRDefault="005E077E" w:rsidP="00493492">
      <w:pPr>
        <w:pStyle w:val="ListParagraph"/>
        <w:numPr>
          <w:ilvl w:val="1"/>
          <w:numId w:val="15"/>
        </w:numPr>
        <w:ind w:right="720"/>
        <w:rPr>
          <w:b/>
        </w:rPr>
      </w:pPr>
      <w:r w:rsidRPr="00BF4759">
        <w:rPr>
          <w:b/>
        </w:rPr>
        <w:t>H</w:t>
      </w:r>
      <w:r w:rsidR="00493492" w:rsidRPr="00BF4759">
        <w:rPr>
          <w:b/>
        </w:rPr>
        <w:t xml:space="preserve">as the </w:t>
      </w:r>
      <w:r w:rsidR="00E9685A" w:rsidRPr="00BF4759">
        <w:rPr>
          <w:b/>
        </w:rPr>
        <w:t xml:space="preserve">proposed Prime Recipient, Subrecipient(s), PI, or Co-PI(s) </w:t>
      </w:r>
      <w:r w:rsidR="00493492" w:rsidRPr="00BF4759">
        <w:rPr>
          <w:b/>
        </w:rPr>
        <w:t>been convicted</w:t>
      </w:r>
      <w:r w:rsidR="006278D4">
        <w:rPr>
          <w:b/>
        </w:rPr>
        <w:t xml:space="preserve"> by </w:t>
      </w:r>
      <w:r w:rsidR="00C43F5B">
        <w:rPr>
          <w:b/>
        </w:rPr>
        <w:t xml:space="preserve">U.S. </w:t>
      </w:r>
      <w:r w:rsidR="006278D4">
        <w:rPr>
          <w:b/>
        </w:rPr>
        <w:t>Federal or State entities</w:t>
      </w:r>
      <w:r w:rsidR="00493492" w:rsidRPr="00BF4759">
        <w:rPr>
          <w:b/>
        </w:rPr>
        <w:t xml:space="preserve"> of research misconduct</w:t>
      </w:r>
      <w:r w:rsidR="00E43036">
        <w:rPr>
          <w:b/>
        </w:rPr>
        <w:t xml:space="preserve"> </w:t>
      </w:r>
      <w:r w:rsidR="00484A25">
        <w:rPr>
          <w:b/>
        </w:rPr>
        <w:t>in the last two years</w:t>
      </w:r>
      <w:r w:rsidR="00493492" w:rsidRPr="00BF4759">
        <w:rPr>
          <w:b/>
        </w:rPr>
        <w:t xml:space="preserve">?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493492" w:rsidRPr="00BF4759" w:rsidRDefault="00493492" w:rsidP="00493492">
      <w:pPr>
        <w:pStyle w:val="ListParagraph"/>
        <w:ind w:left="360" w:right="720"/>
        <w:rPr>
          <w:b/>
        </w:rPr>
      </w:pPr>
    </w:p>
    <w:p w:rsidR="005E077E" w:rsidRPr="00BF4759" w:rsidRDefault="005E077E" w:rsidP="005E077E">
      <w:pPr>
        <w:pStyle w:val="ListParagraph"/>
        <w:numPr>
          <w:ilvl w:val="1"/>
          <w:numId w:val="15"/>
        </w:numPr>
        <w:ind w:right="720"/>
        <w:rPr>
          <w:b/>
        </w:rPr>
      </w:pPr>
      <w:r w:rsidRPr="00BF4759">
        <w:rPr>
          <w:b/>
        </w:rPr>
        <w:t xml:space="preserve">Has any Federal agency proposed the </w:t>
      </w:r>
      <w:r w:rsidR="007819FC" w:rsidRPr="00BF4759">
        <w:rPr>
          <w:b/>
        </w:rPr>
        <w:t xml:space="preserve">proposed Prime Recipient, Subrecipient(s), PI, or Co-PI(s) </w:t>
      </w:r>
      <w:r w:rsidRPr="00BF4759">
        <w:rPr>
          <w:b/>
        </w:rPr>
        <w:t xml:space="preserve">for </w:t>
      </w:r>
      <w:r w:rsidR="00622EF4" w:rsidRPr="00BF4759">
        <w:rPr>
          <w:b/>
        </w:rPr>
        <w:t xml:space="preserve">suspension or </w:t>
      </w:r>
      <w:r w:rsidRPr="00BF4759">
        <w:rPr>
          <w:b/>
        </w:rPr>
        <w:t xml:space="preserve">debarment? </w:t>
      </w:r>
    </w:p>
    <w:p w:rsidR="005E077E" w:rsidRPr="00BF4759" w:rsidRDefault="005E077E" w:rsidP="005E077E">
      <w:pPr>
        <w:ind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5E077E" w:rsidRPr="00BF4759" w:rsidRDefault="005E077E" w:rsidP="005E077E">
      <w:pPr>
        <w:ind w:right="720"/>
        <w:rPr>
          <w:b/>
        </w:rPr>
      </w:pPr>
    </w:p>
    <w:p w:rsidR="00493492" w:rsidRPr="00BF4759" w:rsidRDefault="00493492" w:rsidP="00493492">
      <w:pPr>
        <w:pStyle w:val="ListParagraph"/>
        <w:numPr>
          <w:ilvl w:val="1"/>
          <w:numId w:val="15"/>
        </w:numPr>
        <w:ind w:right="720"/>
        <w:rPr>
          <w:b/>
        </w:rPr>
      </w:pPr>
      <w:r w:rsidRPr="00BF4759">
        <w:rPr>
          <w:b/>
        </w:rPr>
        <w:t xml:space="preserve">Is the </w:t>
      </w:r>
      <w:r w:rsidR="00C60263" w:rsidRPr="00BF4759">
        <w:rPr>
          <w:b/>
        </w:rPr>
        <w:t xml:space="preserve">proposed Prime Recipient, Subrecipient(s), PI, or Co-PI(s) </w:t>
      </w:r>
      <w:r w:rsidR="00622EF4" w:rsidRPr="00BF4759">
        <w:rPr>
          <w:b/>
        </w:rPr>
        <w:t>debarred, suspended</w:t>
      </w:r>
      <w:r w:rsidRPr="00BF4759">
        <w:rPr>
          <w:b/>
        </w:rPr>
        <w:t xml:space="preserve">, or otherwise declared ineligible from receiving Federal contracts, subcontracts, </w:t>
      </w:r>
      <w:r w:rsidR="00DE7CCF" w:rsidRPr="00BF4759">
        <w:rPr>
          <w:b/>
        </w:rPr>
        <w:t>or</w:t>
      </w:r>
      <w:r w:rsidRPr="00BF4759">
        <w:rPr>
          <w:b/>
        </w:rPr>
        <w:t xml:space="preserve"> financial assistance and benefits?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493492" w:rsidRPr="00BF4759" w:rsidRDefault="00493492" w:rsidP="00493492">
      <w:pPr>
        <w:pStyle w:val="ListParagraph"/>
        <w:tabs>
          <w:tab w:val="left" w:pos="360"/>
          <w:tab w:val="left" w:pos="540"/>
        </w:tabs>
        <w:ind w:left="360"/>
      </w:pPr>
    </w:p>
    <w:p w:rsidR="00493492" w:rsidRPr="00BF4759" w:rsidRDefault="00493492" w:rsidP="00493492">
      <w:pPr>
        <w:pStyle w:val="ListParagraph"/>
        <w:numPr>
          <w:ilvl w:val="1"/>
          <w:numId w:val="15"/>
        </w:numPr>
        <w:ind w:right="720"/>
        <w:rPr>
          <w:b/>
        </w:rPr>
      </w:pPr>
      <w:r w:rsidRPr="00BF4759">
        <w:rPr>
          <w:b/>
        </w:rPr>
        <w:t xml:space="preserve">Is the </w:t>
      </w:r>
      <w:r w:rsidR="00DE7CCF" w:rsidRPr="00BF4759">
        <w:rPr>
          <w:b/>
        </w:rPr>
        <w:t xml:space="preserve">proposed Prime Recipient or Subrecipient(s) </w:t>
      </w:r>
      <w:r w:rsidRPr="00BF4759">
        <w:rPr>
          <w:b/>
        </w:rPr>
        <w:t xml:space="preserve">insolvent?  </w:t>
      </w:r>
    </w:p>
    <w:p w:rsidR="00493492" w:rsidRPr="00BF4759" w:rsidRDefault="00493492" w:rsidP="00493492">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E43036" w:rsidRDefault="00E43036" w:rsidP="00E43036">
      <w:pPr>
        <w:pStyle w:val="ListParagraph"/>
        <w:ind w:left="360" w:right="720"/>
        <w:rPr>
          <w:b/>
        </w:rPr>
      </w:pPr>
    </w:p>
    <w:p w:rsidR="00E43036" w:rsidRPr="00BF4759" w:rsidRDefault="00E43036" w:rsidP="00E43036">
      <w:pPr>
        <w:pStyle w:val="ListParagraph"/>
        <w:numPr>
          <w:ilvl w:val="1"/>
          <w:numId w:val="15"/>
        </w:numPr>
        <w:ind w:right="720"/>
        <w:rPr>
          <w:b/>
        </w:rPr>
      </w:pPr>
      <w:r w:rsidRPr="00BF4759">
        <w:rPr>
          <w:b/>
        </w:rPr>
        <w:t xml:space="preserve">Is the proposed Prime Recipient or Subrecipient(s) at risk of insolvency?  </w:t>
      </w:r>
    </w:p>
    <w:p w:rsidR="00E43036" w:rsidRPr="00BF4759" w:rsidRDefault="00E43036" w:rsidP="00E43036">
      <w:pPr>
        <w:ind w:left="360" w:right="720"/>
      </w:pPr>
    </w:p>
    <w:p w:rsidR="00E43036" w:rsidRPr="00BF4759" w:rsidRDefault="00E43036" w:rsidP="00E43036">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6C79D9" w:rsidRPr="00BF4759" w:rsidRDefault="006C79D9" w:rsidP="00493492">
      <w:pPr>
        <w:pStyle w:val="ListParagraph"/>
        <w:tabs>
          <w:tab w:val="left" w:pos="1440"/>
          <w:tab w:val="left" w:pos="2160"/>
        </w:tabs>
        <w:ind w:left="360" w:right="720"/>
      </w:pPr>
    </w:p>
    <w:p w:rsidR="00256DA8" w:rsidRPr="00BF4759" w:rsidRDefault="00256DA8" w:rsidP="00256DA8">
      <w:pPr>
        <w:pStyle w:val="ListParagraph"/>
        <w:numPr>
          <w:ilvl w:val="1"/>
          <w:numId w:val="15"/>
        </w:numPr>
        <w:ind w:right="720"/>
        <w:rPr>
          <w:b/>
        </w:rPr>
      </w:pPr>
      <w:r w:rsidRPr="00BF4759">
        <w:rPr>
          <w:b/>
        </w:rPr>
        <w:t>Has the proposed Prime Recipient or Subrecipient(s) filed for bankruptcy or insolvency in any domestic or foreign jurisdiction</w:t>
      </w:r>
      <w:r w:rsidR="00E43036">
        <w:rPr>
          <w:b/>
        </w:rPr>
        <w:t xml:space="preserve"> in the last three years</w:t>
      </w:r>
      <w:r w:rsidRPr="00BF4759">
        <w:rPr>
          <w:b/>
        </w:rPr>
        <w:t xml:space="preserve">?  </w:t>
      </w:r>
    </w:p>
    <w:p w:rsidR="00256DA8" w:rsidRPr="00BF4759" w:rsidRDefault="00256DA8" w:rsidP="00256DA8">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257BDC" w:rsidRPr="00BF4759">
        <w:fldChar w:fldCharType="begin">
          <w:ffData>
            <w:name w:val="Check2"/>
            <w:enabled/>
            <w:calcOnExit w:val="0"/>
            <w:checkBox>
              <w:sizeAuto/>
              <w:default w:val="0"/>
            </w:checkBox>
          </w:ffData>
        </w:fldChar>
      </w:r>
      <w:r w:rsidRPr="00BF4759">
        <w:instrText xml:space="preserve"> FORMCHECKBOX </w:instrText>
      </w:r>
      <w:r w:rsidR="00257BDC">
        <w:fldChar w:fldCharType="separate"/>
      </w:r>
      <w:r w:rsidR="00257BDC" w:rsidRPr="00BF4759">
        <w:fldChar w:fldCharType="end"/>
      </w:r>
      <w:r w:rsidRPr="00BF4759">
        <w:rPr>
          <w:b/>
        </w:rPr>
        <w:tab/>
      </w:r>
      <w:r w:rsidRPr="00BF4759">
        <w:t xml:space="preserve">NO     </w:t>
      </w:r>
      <w:r w:rsidR="00257BDC" w:rsidRPr="00BF4759">
        <w:fldChar w:fldCharType="begin">
          <w:ffData>
            <w:name w:val="Check2"/>
            <w:enabled/>
            <w:calcOnExit w:val="0"/>
            <w:checkBox>
              <w:sizeAuto/>
              <w:default w:val="0"/>
              <w:checked/>
            </w:checkBox>
          </w:ffData>
        </w:fldChar>
      </w:r>
      <w:r w:rsidRPr="00BF4759">
        <w:instrText xml:space="preserve"> FORMCHECKBOX </w:instrText>
      </w:r>
      <w:r w:rsidR="00257BDC">
        <w:fldChar w:fldCharType="separate"/>
      </w:r>
      <w:r w:rsidR="00257BDC" w:rsidRPr="00BF4759">
        <w:fldChar w:fldCharType="end"/>
      </w:r>
    </w:p>
    <w:p w:rsidR="00256DA8" w:rsidRPr="00BF4759" w:rsidRDefault="00256DA8" w:rsidP="00256DA8">
      <w:pPr>
        <w:pStyle w:val="ListParagraph"/>
        <w:tabs>
          <w:tab w:val="left" w:pos="1440"/>
          <w:tab w:val="left" w:pos="2160"/>
        </w:tabs>
        <w:ind w:left="360" w:right="720"/>
      </w:pPr>
    </w:p>
    <w:p w:rsidR="00BE306B" w:rsidRPr="00BF4759" w:rsidRDefault="00BE306B" w:rsidP="00493492">
      <w:pPr>
        <w:pStyle w:val="ListParagraph"/>
        <w:tabs>
          <w:tab w:val="left" w:pos="1440"/>
          <w:tab w:val="left" w:pos="2160"/>
        </w:tabs>
        <w:ind w:left="360" w:right="720"/>
      </w:pPr>
    </w:p>
    <w:p w:rsidR="00BE306B" w:rsidRPr="00BF4759" w:rsidRDefault="00BE306B">
      <w:pPr>
        <w:rPr>
          <w:b/>
        </w:rPr>
      </w:pPr>
      <w:r w:rsidRPr="00BF4759">
        <w:rPr>
          <w:b/>
        </w:rPr>
        <w:br w:type="page"/>
      </w:r>
    </w:p>
    <w:tbl>
      <w:tblPr>
        <w:tblStyle w:val="TableGrid"/>
        <w:tblW w:w="10188" w:type="dxa"/>
        <w:tblInd w:w="-720" w:type="dxa"/>
        <w:tblLook w:val="04A0"/>
      </w:tblPr>
      <w:tblGrid>
        <w:gridCol w:w="10188"/>
      </w:tblGrid>
      <w:tr w:rsidR="00BE306B" w:rsidRPr="00BF4759" w:rsidTr="00F64613">
        <w:tc>
          <w:tcPr>
            <w:tcW w:w="10188" w:type="dxa"/>
          </w:tcPr>
          <w:p w:rsidR="00BE306B" w:rsidRPr="00BF4759" w:rsidRDefault="00BE306B" w:rsidP="00A854CE">
            <w:pPr>
              <w:tabs>
                <w:tab w:val="left" w:pos="8640"/>
              </w:tabs>
              <w:rPr>
                <w:b/>
              </w:rPr>
            </w:pPr>
            <w:r w:rsidRPr="00BF4759">
              <w:rPr>
                <w:b/>
              </w:rPr>
              <w:lastRenderedPageBreak/>
              <w:t xml:space="preserve">Applicant: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ThermoCapture LLC</w:t>
            </w:r>
            <w:r w:rsidR="00257BDC" w:rsidRPr="00BF4759">
              <w:rPr>
                <w:b/>
              </w:rPr>
              <w:fldChar w:fldCharType="end"/>
            </w:r>
          </w:p>
        </w:tc>
      </w:tr>
      <w:tr w:rsidR="00BE306B" w:rsidRPr="00BF4759" w:rsidTr="00F64613">
        <w:tc>
          <w:tcPr>
            <w:tcW w:w="10188" w:type="dxa"/>
          </w:tcPr>
          <w:p w:rsidR="00BE306B" w:rsidRPr="00BF4759" w:rsidRDefault="00BE306B" w:rsidP="00A854CE">
            <w:pPr>
              <w:tabs>
                <w:tab w:val="left" w:pos="8640"/>
              </w:tabs>
              <w:rPr>
                <w:b/>
              </w:rPr>
            </w:pPr>
            <w:r w:rsidRPr="00BF4759">
              <w:rPr>
                <w:b/>
              </w:rPr>
              <w:t xml:space="preserve">Application Control Number: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0123-4567</w:t>
            </w:r>
            <w:r w:rsidR="00257BDC" w:rsidRPr="00BF4759">
              <w:rPr>
                <w:b/>
              </w:rPr>
              <w:fldChar w:fldCharType="end"/>
            </w:r>
            <w:r w:rsidRPr="00BF4759">
              <w:rPr>
                <w:b/>
              </w:rPr>
              <w:t xml:space="preserve"> </w:t>
            </w:r>
          </w:p>
        </w:tc>
      </w:tr>
    </w:tbl>
    <w:p w:rsidR="00BE306B" w:rsidRPr="00BF4759" w:rsidRDefault="00BE306B" w:rsidP="00BE306B">
      <w:pPr>
        <w:pStyle w:val="ListParagraph"/>
        <w:tabs>
          <w:tab w:val="left" w:pos="360"/>
          <w:tab w:val="left" w:pos="540"/>
          <w:tab w:val="left" w:pos="9360"/>
        </w:tabs>
        <w:ind w:left="-360" w:right="-720"/>
      </w:pP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A Subrecipient is a subsidiary of or 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257BDC" w:rsidRPr="00BF4759">
              <w:rPr>
                <w:b/>
                <w:color w:val="FF0000"/>
              </w:rPr>
              <w:fldChar w:fldCharType="begin">
                <w:ffData>
                  <w:name w:val="Check3"/>
                  <w:enabled/>
                  <w:calcOnExit w:val="0"/>
                  <w:checkBox>
                    <w:sizeAuto/>
                    <w:default w:val="0"/>
                    <w:checked w:val="0"/>
                  </w:checkBox>
                </w:ffData>
              </w:fldChar>
            </w:r>
            <w:bookmarkStart w:id="1" w:name="Check3"/>
            <w:r w:rsidRPr="00BF4759">
              <w:rPr>
                <w:b/>
                <w:color w:val="FF0000"/>
              </w:rPr>
              <w:instrText xml:space="preserve"> FORMCHECKBOX </w:instrText>
            </w:r>
            <w:r w:rsidR="00257BDC">
              <w:rPr>
                <w:b/>
                <w:color w:val="FF0000"/>
              </w:rPr>
            </w:r>
            <w:r w:rsidR="00257BDC">
              <w:rPr>
                <w:b/>
                <w:color w:val="FF0000"/>
              </w:rPr>
              <w:fldChar w:fldCharType="separate"/>
            </w:r>
            <w:r w:rsidR="00257BDC" w:rsidRPr="00BF4759">
              <w:rPr>
                <w:b/>
                <w:color w:val="FF0000"/>
              </w:rPr>
              <w:fldChar w:fldCharType="end"/>
            </w:r>
            <w:bookmarkEnd w:id="1"/>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tblPr>
      <w:tblGrid>
        <w:gridCol w:w="10188"/>
      </w:tblGrid>
      <w:tr w:rsidR="00D83B1E" w:rsidRPr="00BF4759" w:rsidTr="00F64613">
        <w:tc>
          <w:tcPr>
            <w:tcW w:w="10188" w:type="dxa"/>
          </w:tcPr>
          <w:p w:rsidR="00D83B1E" w:rsidRPr="00BF4759" w:rsidRDefault="00D83B1E" w:rsidP="00A854CE">
            <w:pPr>
              <w:tabs>
                <w:tab w:val="left" w:pos="8640"/>
              </w:tabs>
              <w:rPr>
                <w:b/>
              </w:rPr>
            </w:pPr>
            <w:r w:rsidRPr="00BF4759">
              <w:rPr>
                <w:b/>
              </w:rPr>
              <w:t>Conflicted Individual or Entit</w:t>
            </w:r>
            <w:r w:rsidR="00F056B9" w:rsidRPr="00BF4759">
              <w:rPr>
                <w:b/>
              </w:rPr>
              <w:t>y #1</w:t>
            </w:r>
            <w:r w:rsidRPr="00BF4759">
              <w:rPr>
                <w:b/>
              </w:rPr>
              <w:t xml:space="preserve">: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Co-PI John Doe, Ph.D. and Subrecipient Analytics Technologies</w:t>
            </w:r>
            <w:r w:rsidR="00257BDC" w:rsidRPr="00BF4759">
              <w:fldChar w:fldCharType="end"/>
            </w:r>
          </w:p>
        </w:tc>
      </w:tr>
      <w:tr w:rsidR="00D83B1E" w:rsidRPr="00BF4759" w:rsidTr="00F64613">
        <w:tc>
          <w:tcPr>
            <w:tcW w:w="10188" w:type="dxa"/>
          </w:tcPr>
          <w:p w:rsidR="00D83B1E" w:rsidRPr="00BF4759" w:rsidRDefault="00D83B1E" w:rsidP="00A854CE">
            <w:pPr>
              <w:tabs>
                <w:tab w:val="left" w:pos="8640"/>
              </w:tabs>
              <w:rPr>
                <w:b/>
              </w:rPr>
            </w:pPr>
            <w:r w:rsidRPr="00BF4759">
              <w:rPr>
                <w:b/>
              </w:rPr>
              <w:t xml:space="preserve">Description of Potential Conflict of Interest: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 xml:space="preserve">Co-PI John Doe was a majority shareholder and founding partner of Analytics Technologies, selected to be a subrecipient on this project. To correct the conflict, Dr. Doe has divested all stock held in the Analytics Technologies and stepped down from Analytics' Board of Directors. There is no longer any financial or business relationship between the parties. </w:t>
            </w:r>
            <w:r w:rsidR="00257BDC"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bl>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A854CE">
            <w:pPr>
              <w:tabs>
                <w:tab w:val="left" w:pos="8640"/>
              </w:tabs>
              <w:rPr>
                <w:b/>
              </w:rPr>
            </w:pPr>
            <w:r w:rsidRPr="00BF4759">
              <w:rPr>
                <w:b/>
              </w:rPr>
              <w:lastRenderedPageBreak/>
              <w:t xml:space="preserve">Applicant: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ThermoCapture LLC</w:t>
            </w:r>
            <w:r w:rsidR="00257BDC" w:rsidRPr="00BF4759">
              <w:rPr>
                <w:b/>
              </w:rPr>
              <w:fldChar w:fldCharType="end"/>
            </w:r>
          </w:p>
        </w:tc>
      </w:tr>
      <w:tr w:rsidR="00975F94" w:rsidRPr="00BF4759" w:rsidTr="00F64613">
        <w:tc>
          <w:tcPr>
            <w:tcW w:w="10188" w:type="dxa"/>
          </w:tcPr>
          <w:p w:rsidR="00975F94" w:rsidRPr="00BF4759" w:rsidRDefault="00975F94" w:rsidP="00A854CE">
            <w:pPr>
              <w:tabs>
                <w:tab w:val="left" w:pos="8640"/>
              </w:tabs>
              <w:rPr>
                <w:b/>
              </w:rPr>
            </w:pPr>
            <w:r w:rsidRPr="00BF4759">
              <w:rPr>
                <w:b/>
              </w:rPr>
              <w:t xml:space="preserve">Application Control Number: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0123-4567</w:t>
            </w:r>
            <w:r w:rsidR="00257BDC" w:rsidRPr="00BF4759">
              <w:rPr>
                <w:b/>
              </w:rPr>
              <w:fldChar w:fldCharType="end"/>
            </w:r>
            <w:r w:rsidRPr="00BF4759">
              <w:rPr>
                <w:b/>
              </w:rPr>
              <w:t xml:space="preserve"> </w:t>
            </w:r>
          </w:p>
        </w:tc>
      </w:tr>
    </w:tbl>
    <w:p w:rsidR="00975F94" w:rsidRPr="00BF4759" w:rsidRDefault="00975F94" w:rsidP="00975F94">
      <w:pPr>
        <w:pStyle w:val="ListParagraph"/>
        <w:tabs>
          <w:tab w:val="left" w:pos="8640"/>
        </w:tabs>
      </w:pPr>
    </w:p>
    <w:p w:rsidR="00B23791" w:rsidRPr="00BF4759" w:rsidRDefault="00061CFF" w:rsidP="00870227">
      <w:pPr>
        <w:pStyle w:val="ListParagraph"/>
        <w:numPr>
          <w:ilvl w:val="0"/>
          <w:numId w:val="15"/>
        </w:numPr>
        <w:tabs>
          <w:tab w:val="left" w:pos="1440"/>
          <w:tab w:val="left" w:pos="2160"/>
          <w:tab w:val="left" w:pos="9360"/>
        </w:tabs>
        <w:ind w:left="-360" w:right="-90"/>
        <w:rPr>
          <w:b/>
        </w:rPr>
      </w:pPr>
      <w:r w:rsidRPr="00BF4759">
        <w:rPr>
          <w:b/>
        </w:rPr>
        <w:t>COST SHARE VERIFICATION</w:t>
      </w:r>
      <w:r w:rsidR="000918F1" w:rsidRPr="00BF4759">
        <w:rPr>
          <w:b/>
        </w:rPr>
        <w:t xml:space="preserve"> </w:t>
      </w:r>
      <w:r w:rsidR="000918F1" w:rsidRPr="00BF4759">
        <w:t>(see Section III.B.8 of the FOA)</w:t>
      </w:r>
      <w:r w:rsidRPr="00BF4759">
        <w:rPr>
          <w:b/>
        </w:rPr>
        <w:t>:</w:t>
      </w:r>
      <w:r w:rsidRPr="00BF4759">
        <w:t xml:space="preserve">  </w:t>
      </w:r>
      <w:r w:rsidR="008214FA" w:rsidRPr="00BF4759">
        <w:t xml:space="preserve">Mandatory. </w:t>
      </w:r>
      <w:r w:rsidR="005E6FFC" w:rsidRPr="00BF4759">
        <w:t xml:space="preserve"> </w:t>
      </w:r>
      <w:r w:rsidR="005140AF" w:rsidRPr="00BF4759">
        <w:t xml:space="preserve">The Applicant must provide written assurance of its cost share commitment.  </w:t>
      </w:r>
      <w:r w:rsidR="00B23791" w:rsidRPr="00BF4759">
        <w:t xml:space="preserve">The Applicant is bound by the cost share proposed in this form.  Complete a separate table for each source of cost share.  </w:t>
      </w:r>
      <w:r w:rsidR="00E70F76" w:rsidRPr="00BF4759">
        <w:t>If additional tables are required, include the tables in an addendum to this form.</w:t>
      </w:r>
    </w:p>
    <w:p w:rsidR="00B23791" w:rsidRPr="00BF4759" w:rsidRDefault="00B23791" w:rsidP="00B23791">
      <w:pPr>
        <w:tabs>
          <w:tab w:val="left" w:pos="1440"/>
          <w:tab w:val="left" w:pos="2160"/>
          <w:tab w:val="left" w:pos="9360"/>
        </w:tabs>
        <w:ind w:right="-720"/>
      </w:pPr>
    </w:p>
    <w:tbl>
      <w:tblPr>
        <w:tblStyle w:val="TableGrid"/>
        <w:tblW w:w="10188" w:type="dxa"/>
        <w:tblInd w:w="-720" w:type="dxa"/>
        <w:tblLook w:val="04A0"/>
      </w:tblPr>
      <w:tblGrid>
        <w:gridCol w:w="10188"/>
      </w:tblGrid>
      <w:tr w:rsidR="00B23791" w:rsidRPr="00BF4759" w:rsidTr="00F67FCC">
        <w:tc>
          <w:tcPr>
            <w:tcW w:w="10188" w:type="dxa"/>
          </w:tcPr>
          <w:p w:rsidR="00B23791" w:rsidRPr="00BF4759" w:rsidRDefault="00B23791" w:rsidP="00A854CE">
            <w:pPr>
              <w:tabs>
                <w:tab w:val="left" w:pos="8640"/>
              </w:tabs>
              <w:rPr>
                <w:b/>
              </w:rPr>
            </w:pPr>
            <w:r w:rsidRPr="00BF4759">
              <w:rPr>
                <w:b/>
              </w:rPr>
              <w:t xml:space="preserve">Source of Cost Share #1: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ThermoCapture LLC</w:t>
            </w:r>
            <w:r w:rsidR="00257BDC" w:rsidRPr="00BF4759">
              <w:fldChar w:fldCharType="end"/>
            </w:r>
          </w:p>
        </w:tc>
      </w:tr>
      <w:tr w:rsidR="00B23791" w:rsidRPr="00BF4759" w:rsidTr="00F67FCC">
        <w:tc>
          <w:tcPr>
            <w:tcW w:w="10188" w:type="dxa"/>
          </w:tcPr>
          <w:p w:rsidR="00B23791" w:rsidRPr="00BF4759" w:rsidRDefault="00B23791" w:rsidP="00A854CE">
            <w:pPr>
              <w:tabs>
                <w:tab w:val="left" w:pos="8640"/>
              </w:tabs>
              <w:rPr>
                <w:b/>
              </w:rPr>
            </w:pPr>
            <w:r w:rsidRPr="00BF4759">
              <w:rPr>
                <w:b/>
              </w:rPr>
              <w:t xml:space="preserve">Type of Contribution (Cash or In-Kind):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70% Cash ($1,853,098); 30% In-Kind ($794,185)</w:t>
            </w:r>
            <w:r w:rsidR="00257BDC" w:rsidRPr="00BF4759">
              <w:fldChar w:fldCharType="end"/>
            </w:r>
            <w:r w:rsidRPr="00BF4759">
              <w:rPr>
                <w:b/>
              </w:rPr>
              <w:t xml:space="preserve"> </w:t>
            </w:r>
          </w:p>
        </w:tc>
      </w:tr>
      <w:tr w:rsidR="00B23791" w:rsidRPr="00BF4759" w:rsidTr="00F67FCC">
        <w:tc>
          <w:tcPr>
            <w:tcW w:w="10188" w:type="dxa"/>
          </w:tcPr>
          <w:p w:rsidR="00B23791" w:rsidRPr="00BF4759" w:rsidRDefault="00B23791" w:rsidP="00A854CE">
            <w:pPr>
              <w:tabs>
                <w:tab w:val="left" w:pos="8640"/>
              </w:tabs>
              <w:rPr>
                <w:b/>
              </w:rPr>
            </w:pPr>
            <w:r w:rsidRPr="00BF4759">
              <w:rPr>
                <w:b/>
              </w:rPr>
              <w:t xml:space="preserve">Value of Contribution (in Dollars):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$2,647,283</w:t>
            </w:r>
            <w:r w:rsidR="00257BDC" w:rsidRPr="00BF4759">
              <w:fldChar w:fldCharType="end"/>
            </w:r>
            <w:r w:rsidRPr="00BF4759">
              <w:rPr>
                <w:b/>
              </w:rPr>
              <w:t xml:space="preserve"> </w:t>
            </w:r>
          </w:p>
        </w:tc>
      </w:tr>
      <w:tr w:rsidR="00B23791" w:rsidRPr="00BF4759" w:rsidTr="00F67FCC">
        <w:tc>
          <w:tcPr>
            <w:tcW w:w="10188" w:type="dxa"/>
          </w:tcPr>
          <w:p w:rsidR="00B23791" w:rsidRPr="00BF4759" w:rsidRDefault="00B23791" w:rsidP="00A854CE">
            <w:pPr>
              <w:tabs>
                <w:tab w:val="left" w:pos="8640"/>
              </w:tabs>
              <w:rPr>
                <w:b/>
              </w:rPr>
            </w:pPr>
            <w:r w:rsidRPr="00BF4759">
              <w:rPr>
                <w:b/>
              </w:rPr>
              <w:t xml:space="preserve">Value of Contribution (as % of Total Project Cost):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45.3%</w:t>
            </w:r>
            <w:r w:rsidR="00257BDC" w:rsidRPr="00BF4759">
              <w:fldChar w:fldCharType="end"/>
            </w:r>
            <w:r w:rsidRPr="00BF4759">
              <w:rPr>
                <w:b/>
              </w:rPr>
              <w:t xml:space="preserve"> </w:t>
            </w:r>
          </w:p>
        </w:tc>
      </w:tr>
      <w:tr w:rsidR="00B23791" w:rsidRPr="00BF4759" w:rsidTr="00F67FCC">
        <w:tc>
          <w:tcPr>
            <w:tcW w:w="10188" w:type="dxa"/>
          </w:tcPr>
          <w:p w:rsidR="00B23791" w:rsidRPr="00BF4759" w:rsidRDefault="00B23791" w:rsidP="00A854CE">
            <w:pPr>
              <w:tabs>
                <w:tab w:val="left" w:pos="8640"/>
              </w:tabs>
              <w:rPr>
                <w:b/>
              </w:rPr>
            </w:pPr>
            <w:r w:rsidRPr="00BF4759">
              <w:rPr>
                <w:b/>
              </w:rPr>
              <w:t xml:space="preserve">If In-Kind, </w:t>
            </w:r>
            <w:r w:rsidR="00F67FCC" w:rsidRPr="00BF4759">
              <w:rPr>
                <w:b/>
              </w:rPr>
              <w:t xml:space="preserve">Detailed </w:t>
            </w:r>
            <w:r w:rsidRPr="00BF4759">
              <w:rPr>
                <w:b/>
              </w:rPr>
              <w:t>Description of Contributio</w:t>
            </w:r>
            <w:r w:rsidR="00F67FCC" w:rsidRPr="00BF4759">
              <w:rPr>
                <w:b/>
              </w:rPr>
              <w:t>n</w:t>
            </w:r>
            <w:r w:rsidRPr="00BF4759">
              <w:rPr>
                <w:b/>
              </w:rPr>
              <w:t xml:space="preserve">: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 xml:space="preserve">ThermoCapture LLC is purchasing two key pieces of equipment in order to carry out project objectives, and offers this equipment as in-kind Cost Share.  The first piece is a customized containment tank designed to withstand temperatures of over 3000 Kelvin and 75 bar. ThermoCapture will acquire this chamber for $562,100. Secondly, ThermoCapture will acquire a specialized monitoring system for the containment tank, which will cost $232,085. </w:t>
            </w:r>
            <w:r w:rsidR="00257BDC" w:rsidRPr="00BF4759">
              <w:fldChar w:fldCharType="end"/>
            </w:r>
            <w:r w:rsidRPr="00BF4759">
              <w:rPr>
                <w:b/>
              </w:rPr>
              <w:t xml:space="preserve"> </w:t>
            </w:r>
          </w:p>
        </w:tc>
      </w:tr>
      <w:tr w:rsidR="00F67FCC" w:rsidRPr="00BF4759" w:rsidTr="00F67FCC">
        <w:tc>
          <w:tcPr>
            <w:tcW w:w="10188" w:type="dxa"/>
          </w:tcPr>
          <w:p w:rsidR="00F67FCC" w:rsidRPr="00BF4759" w:rsidRDefault="00F67FCC" w:rsidP="00A854CE">
            <w:pPr>
              <w:tabs>
                <w:tab w:val="left" w:pos="8640"/>
              </w:tabs>
              <w:rPr>
                <w:b/>
              </w:rPr>
            </w:pPr>
            <w:r w:rsidRPr="00BF4759">
              <w:rPr>
                <w:b/>
              </w:rPr>
              <w:t xml:space="preserve">If In-Kind, Relevance to Project Objectives: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The containment chamber and monitoring system are required to conduct assements of the supercritical fluid's feasibility to meet the project objectives. Only by studying and carefully monitoring the supercritical fluid at an optimal temperature and pressure will accurate results be possible.</w:t>
            </w:r>
            <w:r w:rsidR="00257BDC" w:rsidRPr="00BF4759">
              <w:fldChar w:fldCharType="end"/>
            </w:r>
            <w:r w:rsidRPr="00BF4759">
              <w:rPr>
                <w:b/>
              </w:rPr>
              <w:t xml:space="preserve"> </w:t>
            </w:r>
          </w:p>
        </w:tc>
      </w:tr>
    </w:tbl>
    <w:p w:rsidR="008214FA" w:rsidRPr="00BF4759" w:rsidRDefault="008214FA" w:rsidP="008214FA">
      <w:pPr>
        <w:tabs>
          <w:tab w:val="left" w:pos="720"/>
          <w:tab w:val="left" w:pos="2160"/>
        </w:tabs>
        <w:ind w:right="720"/>
        <w:rPr>
          <w:b/>
        </w:rPr>
      </w:pPr>
    </w:p>
    <w:tbl>
      <w:tblPr>
        <w:tblStyle w:val="TableGrid"/>
        <w:tblW w:w="10188" w:type="dxa"/>
        <w:tblInd w:w="-720" w:type="dxa"/>
        <w:tblLook w:val="04A0"/>
      </w:tblPr>
      <w:tblGrid>
        <w:gridCol w:w="10188"/>
      </w:tblGrid>
      <w:tr w:rsidR="00F67FCC" w:rsidRPr="00BF4759" w:rsidTr="00F64613">
        <w:tc>
          <w:tcPr>
            <w:tcW w:w="10188" w:type="dxa"/>
          </w:tcPr>
          <w:p w:rsidR="00F67FCC" w:rsidRPr="00BF4759" w:rsidRDefault="00F67FCC" w:rsidP="00A854CE">
            <w:pPr>
              <w:tabs>
                <w:tab w:val="left" w:pos="8640"/>
              </w:tabs>
              <w:rPr>
                <w:b/>
              </w:rPr>
            </w:pPr>
            <w:r w:rsidRPr="00BF4759">
              <w:rPr>
                <w:b/>
              </w:rPr>
              <w:t xml:space="preserve">Source of Cost Share #2: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Midwestern University</w:t>
            </w:r>
            <w:r w:rsidR="00257BDC" w:rsidRPr="00BF4759">
              <w:fldChar w:fldCharType="end"/>
            </w:r>
          </w:p>
        </w:tc>
      </w:tr>
      <w:tr w:rsidR="00F67FCC" w:rsidRPr="00BF4759" w:rsidTr="00F64613">
        <w:tc>
          <w:tcPr>
            <w:tcW w:w="10188" w:type="dxa"/>
          </w:tcPr>
          <w:p w:rsidR="00F67FCC" w:rsidRPr="00BF4759" w:rsidRDefault="00F67FCC" w:rsidP="00A854CE">
            <w:pPr>
              <w:tabs>
                <w:tab w:val="left" w:pos="8640"/>
              </w:tabs>
              <w:rPr>
                <w:b/>
              </w:rPr>
            </w:pPr>
            <w:r w:rsidRPr="00BF4759">
              <w:rPr>
                <w:b/>
              </w:rPr>
              <w:t xml:space="preserve">Type of Contribution (Cash or In-Kind):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In-Kind</w:t>
            </w:r>
            <w:r w:rsidR="00257BDC" w:rsidRPr="00BF4759">
              <w:fldChar w:fldCharType="end"/>
            </w:r>
            <w:r w:rsidRPr="00BF4759">
              <w:rPr>
                <w:b/>
              </w:rPr>
              <w:t xml:space="preserve"> </w:t>
            </w:r>
          </w:p>
        </w:tc>
      </w:tr>
      <w:tr w:rsidR="00F67FCC" w:rsidRPr="00BF4759" w:rsidTr="00F64613">
        <w:tc>
          <w:tcPr>
            <w:tcW w:w="10188" w:type="dxa"/>
          </w:tcPr>
          <w:p w:rsidR="00F67FCC" w:rsidRPr="00BF4759" w:rsidRDefault="00F67FCC" w:rsidP="00A854CE">
            <w:pPr>
              <w:tabs>
                <w:tab w:val="left" w:pos="8640"/>
              </w:tabs>
              <w:rPr>
                <w:b/>
              </w:rPr>
            </w:pPr>
            <w:r w:rsidRPr="00BF4759">
              <w:rPr>
                <w:b/>
              </w:rPr>
              <w:t xml:space="preserve">Value of Contribution (in Dollars):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$276,000</w:t>
            </w:r>
            <w:r w:rsidR="00257BDC" w:rsidRPr="00BF4759">
              <w:fldChar w:fldCharType="end"/>
            </w:r>
            <w:r w:rsidRPr="00BF4759">
              <w:rPr>
                <w:b/>
              </w:rPr>
              <w:t xml:space="preserve"> </w:t>
            </w:r>
          </w:p>
        </w:tc>
      </w:tr>
      <w:tr w:rsidR="00F67FCC" w:rsidRPr="00BF4759" w:rsidTr="00F64613">
        <w:tc>
          <w:tcPr>
            <w:tcW w:w="10188" w:type="dxa"/>
          </w:tcPr>
          <w:p w:rsidR="00F67FCC" w:rsidRPr="00BF4759" w:rsidRDefault="00F67FCC" w:rsidP="00A854CE">
            <w:pPr>
              <w:tabs>
                <w:tab w:val="left" w:pos="8640"/>
              </w:tabs>
              <w:rPr>
                <w:b/>
              </w:rPr>
            </w:pPr>
            <w:r w:rsidRPr="00BF4759">
              <w:rPr>
                <w:b/>
              </w:rPr>
              <w:t xml:space="preserve">Value of Contribution (as % of Total Project Cost):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4.7%</w:t>
            </w:r>
            <w:r w:rsidR="00257BDC" w:rsidRPr="00BF4759">
              <w:fldChar w:fldCharType="end"/>
            </w:r>
            <w:r w:rsidRPr="00BF4759">
              <w:rPr>
                <w:b/>
              </w:rPr>
              <w:t xml:space="preserve"> </w:t>
            </w:r>
          </w:p>
        </w:tc>
      </w:tr>
      <w:tr w:rsidR="00F67FCC" w:rsidRPr="00BF4759" w:rsidTr="00F64613">
        <w:tc>
          <w:tcPr>
            <w:tcW w:w="10188" w:type="dxa"/>
          </w:tcPr>
          <w:p w:rsidR="00F67FCC" w:rsidRPr="00BF4759" w:rsidRDefault="00F67FCC" w:rsidP="00A854CE">
            <w:pPr>
              <w:tabs>
                <w:tab w:val="left" w:pos="8640"/>
              </w:tabs>
              <w:rPr>
                <w:b/>
              </w:rPr>
            </w:pPr>
            <w:r w:rsidRPr="00BF4759">
              <w:rPr>
                <w:b/>
              </w:rPr>
              <w:t xml:space="preserve">If In-Kind, Detailed Description of Contribution: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Midwestern University will contribute the time of Co-PIs Drs. Mahoney and Doe.</w:t>
            </w:r>
            <w:r w:rsidR="00257BDC" w:rsidRPr="00BF4759">
              <w:fldChar w:fldCharType="end"/>
            </w:r>
            <w:r w:rsidRPr="00BF4759">
              <w:rPr>
                <w:b/>
              </w:rPr>
              <w:t xml:space="preserve"> </w:t>
            </w:r>
          </w:p>
        </w:tc>
      </w:tr>
      <w:tr w:rsidR="00F67FCC" w:rsidRPr="00BF4759" w:rsidTr="00F64613">
        <w:tc>
          <w:tcPr>
            <w:tcW w:w="10188" w:type="dxa"/>
          </w:tcPr>
          <w:p w:rsidR="00F67FCC" w:rsidRPr="00BF4759" w:rsidRDefault="00F67FCC" w:rsidP="00A854CE">
            <w:pPr>
              <w:tabs>
                <w:tab w:val="left" w:pos="8640"/>
              </w:tabs>
              <w:rPr>
                <w:b/>
              </w:rPr>
            </w:pPr>
            <w:r w:rsidRPr="00BF4759">
              <w:rPr>
                <w:b/>
              </w:rPr>
              <w:t xml:space="preserve">If In-Kind, Relevance to Project Objectives: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Drs. Mahoney and Doe are leading authorities in the field of supercritical liquid energy storage. They will be responsible for development and experimentation of various supercritical fluids to determine the optimal arrangment for this project.</w:t>
            </w:r>
            <w:r w:rsidR="00257BDC" w:rsidRPr="00BF4759">
              <w:fldChar w:fldCharType="end"/>
            </w:r>
            <w:r w:rsidRPr="00BF4759">
              <w:rPr>
                <w:b/>
              </w:rPr>
              <w:t xml:space="preserve"> </w:t>
            </w:r>
          </w:p>
        </w:tc>
      </w:tr>
    </w:tbl>
    <w:p w:rsidR="008214FA" w:rsidRPr="00BF4759" w:rsidRDefault="008214FA" w:rsidP="008214FA">
      <w:pPr>
        <w:tabs>
          <w:tab w:val="left" w:pos="1440"/>
          <w:tab w:val="left" w:pos="2160"/>
        </w:tabs>
        <w:ind w:right="720"/>
      </w:pPr>
    </w:p>
    <w:tbl>
      <w:tblPr>
        <w:tblStyle w:val="TableGrid"/>
        <w:tblW w:w="10188" w:type="dxa"/>
        <w:tblInd w:w="-720" w:type="dxa"/>
        <w:tblLook w:val="04A0"/>
      </w:tblPr>
      <w:tblGrid>
        <w:gridCol w:w="10188"/>
      </w:tblGrid>
      <w:tr w:rsidR="00877943" w:rsidRPr="00BF4759" w:rsidTr="00F64613">
        <w:tc>
          <w:tcPr>
            <w:tcW w:w="10188" w:type="dxa"/>
          </w:tcPr>
          <w:p w:rsidR="00877943" w:rsidRPr="00BF4759" w:rsidRDefault="00877943" w:rsidP="00877943">
            <w:pPr>
              <w:tabs>
                <w:tab w:val="left" w:pos="8640"/>
              </w:tabs>
              <w:rPr>
                <w:b/>
              </w:rPr>
            </w:pPr>
            <w:r w:rsidRPr="00BF4759">
              <w:rPr>
                <w:b/>
              </w:rPr>
              <w:t xml:space="preserve">Source of Cost Share #3: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Type of Contribution (Cash or In-Kind):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Value of Contribution (in Dollars):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Value of Contribution (as % of Total Project Cost):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Detailed Description of Contribution: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Relevance to Project Objectives: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bl>
    <w:p w:rsidR="00877943" w:rsidRPr="00BF4759" w:rsidRDefault="00877943" w:rsidP="008214FA">
      <w:pPr>
        <w:tabs>
          <w:tab w:val="left" w:pos="1440"/>
          <w:tab w:val="left" w:pos="2160"/>
        </w:tabs>
        <w:ind w:right="720"/>
      </w:pPr>
    </w:p>
    <w:p w:rsidR="00254960" w:rsidRPr="00BF4759" w:rsidRDefault="00254960">
      <w:r w:rsidRPr="00BF4759">
        <w:br w:type="page"/>
      </w:r>
    </w:p>
    <w:tbl>
      <w:tblPr>
        <w:tblStyle w:val="TableGrid"/>
        <w:tblW w:w="10188" w:type="dxa"/>
        <w:tblInd w:w="-720" w:type="dxa"/>
        <w:tblLook w:val="04A0"/>
      </w:tblPr>
      <w:tblGrid>
        <w:gridCol w:w="10188"/>
      </w:tblGrid>
      <w:tr w:rsidR="00254960" w:rsidRPr="00BF4759" w:rsidTr="00F64613">
        <w:tc>
          <w:tcPr>
            <w:tcW w:w="10188" w:type="dxa"/>
          </w:tcPr>
          <w:p w:rsidR="00254960" w:rsidRPr="00BF4759" w:rsidRDefault="00254960" w:rsidP="00A854CE">
            <w:pPr>
              <w:tabs>
                <w:tab w:val="left" w:pos="8640"/>
              </w:tabs>
              <w:rPr>
                <w:b/>
              </w:rPr>
            </w:pPr>
            <w:r w:rsidRPr="00BF4759">
              <w:rPr>
                <w:b/>
              </w:rPr>
              <w:lastRenderedPageBreak/>
              <w:t xml:space="preserve">Applicant: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ThermoCapture LLC</w:t>
            </w:r>
            <w:r w:rsidR="00257BDC" w:rsidRPr="00BF4759">
              <w:rPr>
                <w:b/>
              </w:rPr>
              <w:fldChar w:fldCharType="end"/>
            </w:r>
          </w:p>
        </w:tc>
      </w:tr>
      <w:tr w:rsidR="00254960" w:rsidRPr="00BF4759" w:rsidTr="00F64613">
        <w:tc>
          <w:tcPr>
            <w:tcW w:w="10188" w:type="dxa"/>
          </w:tcPr>
          <w:p w:rsidR="00254960" w:rsidRPr="00BF4759" w:rsidRDefault="00254960" w:rsidP="00A854CE">
            <w:pPr>
              <w:tabs>
                <w:tab w:val="left" w:pos="8640"/>
              </w:tabs>
              <w:rPr>
                <w:b/>
              </w:rPr>
            </w:pPr>
            <w:r w:rsidRPr="00BF4759">
              <w:rPr>
                <w:b/>
              </w:rPr>
              <w:t xml:space="preserve">Application Control Number: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 xml:space="preserve">0123-4567 </w:t>
            </w:r>
            <w:r w:rsidR="00257BDC" w:rsidRPr="00BF4759">
              <w:rPr>
                <w:b/>
              </w:rPr>
              <w:fldChar w:fldCharType="end"/>
            </w:r>
            <w:r w:rsidRPr="00BF4759">
              <w:rPr>
                <w:b/>
              </w:rPr>
              <w:t xml:space="preserve"> </w:t>
            </w:r>
          </w:p>
        </w:tc>
      </w:tr>
    </w:tbl>
    <w:p w:rsidR="00254960" w:rsidRPr="00BF4759" w:rsidRDefault="00254960" w:rsidP="00254960">
      <w:pPr>
        <w:tabs>
          <w:tab w:val="left" w:pos="360"/>
          <w:tab w:val="left" w:pos="5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w:t>
      </w:r>
      <w:r w:rsidR="004C3771">
        <w:t xml:space="preserve"> </w:t>
      </w:r>
      <w:r w:rsidRPr="00BF4759">
        <w:t>.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257BDC"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257BDC">
              <w:rPr>
                <w:b/>
                <w:color w:val="FF0000"/>
              </w:rPr>
            </w:r>
            <w:r w:rsidR="00257BDC">
              <w:rPr>
                <w:b/>
                <w:color w:val="FF0000"/>
              </w:rPr>
              <w:fldChar w:fldCharType="separate"/>
            </w:r>
            <w:r w:rsidR="00257BDC"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A854CE">
            <w:pPr>
              <w:tabs>
                <w:tab w:val="left" w:pos="8640"/>
              </w:tabs>
              <w:rPr>
                <w:b/>
              </w:rPr>
            </w:pPr>
            <w:r w:rsidRPr="00BF4759">
              <w:rPr>
                <w:b/>
              </w:rPr>
              <w:t xml:space="preserve">Entity #1: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Specialized Systems</w:t>
            </w:r>
            <w:r w:rsidR="00257BDC" w:rsidRPr="00BF4759">
              <w:fldChar w:fldCharType="end"/>
            </w:r>
          </w:p>
        </w:tc>
      </w:tr>
      <w:tr w:rsidR="00D0268F" w:rsidRPr="00BF4759" w:rsidTr="00F64613">
        <w:tc>
          <w:tcPr>
            <w:tcW w:w="10188" w:type="dxa"/>
          </w:tcPr>
          <w:p w:rsidR="00D0268F" w:rsidRPr="00BF4759" w:rsidRDefault="00D0268F" w:rsidP="00A854CE">
            <w:pPr>
              <w:tabs>
                <w:tab w:val="left" w:pos="8640"/>
              </w:tabs>
              <w:rPr>
                <w:b/>
              </w:rPr>
            </w:pPr>
            <w:r w:rsidRPr="00BF4759">
              <w:rPr>
                <w:b/>
              </w:rPr>
              <w:t xml:space="preserve">Countries in Which Work Will Be Performed :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Canada</w:t>
            </w:r>
            <w:r w:rsidR="00257BDC" w:rsidRPr="00BF4759">
              <w:fldChar w:fldCharType="end"/>
            </w:r>
            <w:r w:rsidRPr="00BF4759">
              <w:rPr>
                <w:b/>
              </w:rPr>
              <w:t xml:space="preserve"> </w:t>
            </w:r>
          </w:p>
        </w:tc>
      </w:tr>
      <w:tr w:rsidR="00D0268F" w:rsidRPr="00BF4759" w:rsidTr="00F64613">
        <w:tc>
          <w:tcPr>
            <w:tcW w:w="10188" w:type="dxa"/>
          </w:tcPr>
          <w:p w:rsidR="00D0268F" w:rsidRPr="00BF4759" w:rsidRDefault="00D0268F" w:rsidP="00A854CE">
            <w:pPr>
              <w:tabs>
                <w:tab w:val="left" w:pos="8640"/>
              </w:tabs>
              <w:rPr>
                <w:b/>
              </w:rPr>
            </w:pPr>
            <w:r w:rsidRPr="00BF4759">
              <w:rPr>
                <w:b/>
              </w:rPr>
              <w:t xml:space="preserve">Description of Work to Be Performed: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Specialized will manufacture the supercritical containment chamber necessary to house the supercritical fluids studied in this project.</w:t>
            </w:r>
            <w:r w:rsidR="00257BDC" w:rsidRPr="00BF4759">
              <w:fldChar w:fldCharType="end"/>
            </w:r>
            <w:r w:rsidRPr="00BF4759">
              <w:rPr>
                <w:b/>
              </w:rPr>
              <w:t xml:space="preserve"> </w:t>
            </w:r>
          </w:p>
        </w:tc>
      </w:tr>
      <w:tr w:rsidR="00D0268F" w:rsidRPr="00BF4759" w:rsidTr="00F64613">
        <w:tc>
          <w:tcPr>
            <w:tcW w:w="10188" w:type="dxa"/>
          </w:tcPr>
          <w:p w:rsidR="00D0268F" w:rsidRPr="00BF4759" w:rsidRDefault="00D0268F" w:rsidP="00A854CE">
            <w:pPr>
              <w:tabs>
                <w:tab w:val="left" w:pos="8640"/>
              </w:tabs>
              <w:rPr>
                <w:b/>
              </w:rPr>
            </w:pPr>
            <w:r w:rsidRPr="00BF4759">
              <w:rPr>
                <w:b/>
              </w:rPr>
              <w:t xml:space="preserve">Rationale for Performing Work Overseas: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 xml:space="preserve">Specialized Systems is a leading manufacturer of high-heat, high-pressure containment chambers. Due to the heat and pressure demands the proposed supercritical fluid will place on any chamber in which it is placed, there is an overriding need for a highly-customized and reliable containment chamber in order to create a likelihood of project success. </w:t>
            </w:r>
            <w:r w:rsidR="00257BDC"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257BDC"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A854CE">
            <w:pPr>
              <w:tabs>
                <w:tab w:val="left" w:pos="8640"/>
              </w:tabs>
              <w:rPr>
                <w:b/>
              </w:rPr>
            </w:pPr>
            <w:r w:rsidRPr="00BF4759">
              <w:rPr>
                <w:b/>
              </w:rPr>
              <w:lastRenderedPageBreak/>
              <w:t xml:space="preserve">Applicant: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ThermoCapture LLC</w:t>
            </w:r>
            <w:r w:rsidR="00257BDC" w:rsidRPr="00BF4759">
              <w:rPr>
                <w:b/>
              </w:rPr>
              <w:fldChar w:fldCharType="end"/>
            </w:r>
          </w:p>
        </w:tc>
      </w:tr>
      <w:tr w:rsidR="00975F94" w:rsidRPr="00BF4759" w:rsidTr="00F64613">
        <w:tc>
          <w:tcPr>
            <w:tcW w:w="10188" w:type="dxa"/>
          </w:tcPr>
          <w:p w:rsidR="00975F94" w:rsidRPr="00BF4759" w:rsidRDefault="00975F94" w:rsidP="00A854CE">
            <w:pPr>
              <w:tabs>
                <w:tab w:val="left" w:pos="8640"/>
              </w:tabs>
              <w:rPr>
                <w:b/>
              </w:rPr>
            </w:pPr>
            <w:r w:rsidRPr="00BF4759">
              <w:rPr>
                <w:b/>
              </w:rPr>
              <w:t xml:space="preserve">Application Control Number: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0123-4567</w:t>
            </w:r>
            <w:r w:rsidR="00257BDC" w:rsidRPr="00BF4759">
              <w:rPr>
                <w:b/>
              </w:rPr>
              <w:fldChar w:fldCharType="end"/>
            </w:r>
            <w:r w:rsidRPr="00BF4759">
              <w:rPr>
                <w:b/>
              </w:rPr>
              <w:t xml:space="preserve"> </w:t>
            </w:r>
          </w:p>
        </w:tc>
      </w:tr>
    </w:tbl>
    <w:p w:rsidR="003062D2" w:rsidRPr="00BF4759" w:rsidRDefault="003062D2" w:rsidP="003062D2">
      <w:pPr>
        <w:tabs>
          <w:tab w:val="left" w:pos="360"/>
          <w:tab w:val="left" w:pos="5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A00A8A" w:rsidRPr="00BF4759">
        <w:t>the Prime Recipient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257BDC"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257BDC">
              <w:rPr>
                <w:b/>
                <w:color w:val="FF0000"/>
              </w:rPr>
            </w:r>
            <w:r w:rsidR="00257BDC">
              <w:rPr>
                <w:b/>
                <w:color w:val="FF0000"/>
              </w:rPr>
              <w:fldChar w:fldCharType="separate"/>
            </w:r>
            <w:r w:rsidR="00257BDC"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tblPr>
      <w:tblGrid>
        <w:gridCol w:w="10188"/>
      </w:tblGrid>
      <w:tr w:rsidR="00AA585D" w:rsidRPr="00BF4759" w:rsidTr="00AA585D">
        <w:tc>
          <w:tcPr>
            <w:tcW w:w="10188" w:type="dxa"/>
          </w:tcPr>
          <w:p w:rsidR="00AA585D" w:rsidRPr="00BF4759" w:rsidRDefault="00AA585D" w:rsidP="00A854CE">
            <w:pPr>
              <w:tabs>
                <w:tab w:val="left" w:pos="8640"/>
              </w:tabs>
              <w:rPr>
                <w:b/>
              </w:rPr>
            </w:pPr>
            <w:r w:rsidRPr="00BF4759">
              <w:rPr>
                <w:b/>
              </w:rPr>
              <w:t xml:space="preserve">Proposed % to Be Spent on TT&amp;O Activities: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Pr>
                <w:rFonts w:hAnsi="Calibri"/>
              </w:rPr>
              <w:t>0%</w:t>
            </w:r>
            <w:r w:rsidR="00257BDC" w:rsidRPr="00BF4759">
              <w:fldChar w:fldCharType="end"/>
            </w:r>
          </w:p>
        </w:tc>
      </w:tr>
      <w:tr w:rsidR="00AA585D" w:rsidRPr="00BF4759" w:rsidTr="00AA585D">
        <w:tc>
          <w:tcPr>
            <w:tcW w:w="10188" w:type="dxa"/>
          </w:tcPr>
          <w:p w:rsidR="00AA585D" w:rsidRPr="00BF4759" w:rsidRDefault="00AA585D" w:rsidP="00A854CE">
            <w:pPr>
              <w:tabs>
                <w:tab w:val="left" w:pos="8640"/>
              </w:tabs>
              <w:rPr>
                <w:b/>
              </w:rPr>
            </w:pPr>
            <w:r w:rsidRPr="00BF4759">
              <w:rPr>
                <w:b/>
              </w:rPr>
              <w:t xml:space="preserve">Rationale for Waiver Request : </w:t>
            </w:r>
            <w:r w:rsidR="00257BDC" w:rsidRPr="00BF4759">
              <w:fldChar w:fldCharType="begin">
                <w:ffData>
                  <w:name w:val="Text1"/>
                  <w:enabled/>
                  <w:calcOnExit w:val="0"/>
                  <w:textInput/>
                </w:ffData>
              </w:fldChar>
            </w:r>
            <w:r w:rsidRPr="00BF4759">
              <w:instrText xml:space="preserve"> FORMTEXT </w:instrText>
            </w:r>
            <w:r w:rsidR="00257BDC" w:rsidRPr="00BF4759">
              <w:fldChar w:fldCharType="separate"/>
            </w:r>
            <w:r w:rsidR="00A854CE" w:rsidRPr="00A854CE">
              <w:rPr>
                <w:rFonts w:hAnsi="Calibri"/>
              </w:rPr>
              <w:t>The proposed project is still at a very early stage of development. Ideal goals at project completion will be testing and analysis of proof-of-concept. Commercialization activities, at this stage, would be an inappropriate use of funding, and the 5% normally required for Technology Transfer and Outreach would better serve development of the technology to proof-of-concept levels.</w:t>
            </w:r>
            <w:r w:rsidR="00257BDC"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A854CE">
            <w:pPr>
              <w:tabs>
                <w:tab w:val="left" w:pos="8640"/>
              </w:tabs>
              <w:rPr>
                <w:b/>
              </w:rPr>
            </w:pPr>
            <w:r w:rsidRPr="00BF4759">
              <w:rPr>
                <w:b/>
              </w:rPr>
              <w:lastRenderedPageBreak/>
              <w:t xml:space="preserve">Applicant: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ThermoCapture LLC</w:t>
            </w:r>
            <w:r w:rsidR="00257BDC" w:rsidRPr="00BF4759">
              <w:rPr>
                <w:b/>
              </w:rPr>
              <w:fldChar w:fldCharType="end"/>
            </w:r>
          </w:p>
        </w:tc>
      </w:tr>
      <w:tr w:rsidR="00975F94" w:rsidRPr="00BF4759" w:rsidTr="00F64613">
        <w:tc>
          <w:tcPr>
            <w:tcW w:w="10188" w:type="dxa"/>
          </w:tcPr>
          <w:p w:rsidR="00975F94" w:rsidRPr="00BF4759" w:rsidRDefault="00975F94" w:rsidP="00A854CE">
            <w:pPr>
              <w:tabs>
                <w:tab w:val="left" w:pos="8640"/>
              </w:tabs>
              <w:rPr>
                <w:b/>
              </w:rPr>
            </w:pPr>
            <w:r w:rsidRPr="00BF4759">
              <w:rPr>
                <w:b/>
              </w:rPr>
              <w:t xml:space="preserve">Application Control Number: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0123-4567</w:t>
            </w:r>
            <w:r w:rsidR="00257BDC" w:rsidRPr="00BF4759">
              <w:rPr>
                <w:b/>
              </w:rPr>
              <w:fldChar w:fldCharType="end"/>
            </w:r>
            <w:r w:rsidRPr="00BF4759">
              <w:rPr>
                <w:b/>
              </w:rPr>
              <w:t xml:space="preserve"> </w:t>
            </w:r>
          </w:p>
        </w:tc>
      </w:tr>
    </w:tbl>
    <w:p w:rsidR="00975F94" w:rsidRPr="00BF4759" w:rsidRDefault="00975F94" w:rsidP="00975F94">
      <w:pPr>
        <w:pStyle w:val="ListParagraph"/>
        <w:tabs>
          <w:tab w:val="left" w:pos="86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REQUEST – TECHNOLOGY INVESTMENT AGREEMENT</w:t>
      </w:r>
      <w:r w:rsidR="000918F1" w:rsidRPr="00BF4759">
        <w:rPr>
          <w:b/>
        </w:rPr>
        <w:t xml:space="preserve"> </w:t>
      </w:r>
      <w:r w:rsidR="000918F1" w:rsidRPr="00BF4759">
        <w:t>(see Section II.B.3 of the FOA)</w:t>
      </w:r>
      <w:r w:rsidRPr="00BF4759">
        <w:rPr>
          <w:b/>
        </w:rPr>
        <w:t xml:space="preserve">:  </w:t>
      </w:r>
      <w:r w:rsidRPr="00BF4759">
        <w:t xml:space="preserve">Optional.  No page limit.  Applicants may request a Technology Investment Agreement by responding to the questions below.  If the Applicant is not </w:t>
      </w:r>
      <w:r w:rsidR="00513D35" w:rsidRPr="00BF4759">
        <w:t>requesting</w:t>
      </w:r>
      <w:r w:rsidRPr="00BF4759">
        <w:t xml:space="preserve"> a Technology Investment Agreement, check the box marked “Not Applicable” below.</w:t>
      </w:r>
    </w:p>
    <w:p w:rsidR="00513D35" w:rsidRPr="00BF4759" w:rsidRDefault="00513D35" w:rsidP="00513D35">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513D35" w:rsidRPr="00BF4759" w:rsidTr="00F64613">
        <w:tc>
          <w:tcPr>
            <w:tcW w:w="5028" w:type="dxa"/>
          </w:tcPr>
          <w:p w:rsidR="00513D35" w:rsidRPr="00BF4759" w:rsidRDefault="00513D35" w:rsidP="00F64613">
            <w:pPr>
              <w:spacing w:before="120" w:after="120"/>
              <w:ind w:right="43"/>
              <w:jc w:val="center"/>
              <w:rPr>
                <w:b/>
                <w:color w:val="FF0000"/>
              </w:rPr>
            </w:pPr>
            <w:r w:rsidRPr="00BF4759">
              <w:rPr>
                <w:b/>
                <w:color w:val="FF0000"/>
              </w:rPr>
              <w:t xml:space="preserve">If NOT APPLICABLE, check here     </w:t>
            </w:r>
            <w:r w:rsidR="00257BDC"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257BDC">
              <w:rPr>
                <w:b/>
                <w:color w:val="FF0000"/>
              </w:rPr>
            </w:r>
            <w:r w:rsidR="00257BDC">
              <w:rPr>
                <w:b/>
                <w:color w:val="FF0000"/>
              </w:rPr>
              <w:fldChar w:fldCharType="separate"/>
            </w:r>
            <w:r w:rsidR="00257BDC" w:rsidRPr="00BF4759">
              <w:rPr>
                <w:b/>
                <w:color w:val="FF0000"/>
              </w:rPr>
              <w:fldChar w:fldCharType="end"/>
            </w:r>
          </w:p>
        </w:tc>
      </w:tr>
    </w:tbl>
    <w:p w:rsidR="00513D35" w:rsidRPr="00BF4759" w:rsidRDefault="00513D35" w:rsidP="00513D35">
      <w:pPr>
        <w:pStyle w:val="ListParagraph"/>
        <w:ind w:left="-360"/>
        <w:rPr>
          <w:b/>
        </w:rPr>
      </w:pPr>
    </w:p>
    <w:p w:rsidR="00513D35" w:rsidRPr="00BF4759" w:rsidRDefault="00513D35" w:rsidP="00513D35">
      <w:pPr>
        <w:pStyle w:val="ListParagraph"/>
        <w:ind w:left="-360"/>
        <w:rPr>
          <w:b/>
        </w:rPr>
      </w:pPr>
    </w:p>
    <w:p w:rsidR="00513D35" w:rsidRPr="00BF4759" w:rsidRDefault="00513D35" w:rsidP="00513D35">
      <w:pPr>
        <w:pStyle w:val="ListParagraph"/>
        <w:ind w:left="-360"/>
        <w:rPr>
          <w:b/>
        </w:rPr>
      </w:pPr>
    </w:p>
    <w:p w:rsidR="008214FA" w:rsidRPr="00BF4759" w:rsidRDefault="008214FA" w:rsidP="008214FA">
      <w:pPr>
        <w:rPr>
          <w:b/>
        </w:rPr>
      </w:pPr>
    </w:p>
    <w:p w:rsidR="008214FA" w:rsidRPr="00BF4759" w:rsidRDefault="008214FA" w:rsidP="00513D35">
      <w:pPr>
        <w:pStyle w:val="ListParagraph"/>
        <w:numPr>
          <w:ilvl w:val="1"/>
          <w:numId w:val="15"/>
        </w:numPr>
        <w:tabs>
          <w:tab w:val="left" w:pos="-720"/>
          <w:tab w:val="left" w:pos="360"/>
          <w:tab w:val="left" w:pos="540"/>
        </w:tabs>
        <w:rPr>
          <w:b/>
        </w:rPr>
      </w:pPr>
      <w:r w:rsidRPr="00BF4759">
        <w:rPr>
          <w:b/>
        </w:rPr>
        <w:t xml:space="preserve">Briefly explain why you would prefer to </w:t>
      </w:r>
      <w:r w:rsidR="00513D35" w:rsidRPr="00BF4759">
        <w:rPr>
          <w:b/>
        </w:rPr>
        <w:t>use</w:t>
      </w:r>
      <w:r w:rsidRPr="00BF4759">
        <w:rPr>
          <w:b/>
        </w:rPr>
        <w:t xml:space="preserve"> a Technology Investment Agreement instead of ARPA-E’s Model Cooperative Agreement</w:t>
      </w:r>
      <w:r w:rsidRPr="00BF4759">
        <w:t xml:space="preserve"> </w:t>
      </w:r>
      <w:r w:rsidRPr="00BF4759">
        <w:rPr>
          <w:b/>
        </w:rPr>
        <w:t>(</w:t>
      </w:r>
      <w:hyperlink r:id="rId14" w:anchor="Cooperative_Agreements" w:history="1">
        <w:r w:rsidRPr="00BF4759">
          <w:rPr>
            <w:rStyle w:val="Hyperlink"/>
            <w:b/>
          </w:rPr>
          <w:t>http://arpa-e.energy.gov/FundingAgreements/Overview/Award.aspx#Cooperative_Agreements</w:t>
        </w:r>
      </w:hyperlink>
      <w:r w:rsidRPr="00BF4759">
        <w:rPr>
          <w:b/>
        </w:rPr>
        <w:t>)</w:t>
      </w:r>
      <w:r w:rsidR="00D02B8D" w:rsidRPr="00BF4759">
        <w:rPr>
          <w:b/>
        </w:rPr>
        <w:t>.</w:t>
      </w:r>
      <w:r w:rsidRPr="00BF4759">
        <w:rPr>
          <w:b/>
        </w:rPr>
        <w:t xml:space="preserve"> </w:t>
      </w:r>
    </w:p>
    <w:p w:rsidR="008214FA" w:rsidRPr="00BF4759" w:rsidRDefault="008214FA" w:rsidP="008214FA">
      <w:pPr>
        <w:tabs>
          <w:tab w:val="left" w:pos="360"/>
          <w:tab w:val="left" w:pos="540"/>
        </w:tabs>
        <w:rPr>
          <w:b/>
        </w:rPr>
      </w:pPr>
    </w:p>
    <w:p w:rsidR="008214FA" w:rsidRPr="00BF4759" w:rsidRDefault="00257BDC" w:rsidP="00513D35">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A854CE" w:rsidRPr="00A854CE">
        <w:rPr>
          <w:rFonts w:hAnsiTheme="majorHAnsi"/>
          <w:noProof/>
        </w:rPr>
        <w:t>If ThermoCapture is able to demonstrate proof-of-concept, the supercritical fluid will represent a significant advance in energy storage technology. ThermoCapture would ideally to prefer to commercialize the technology as rapidly as possible, at that time. Due to potential investor fears regarding some aspects of the ARPA-E Cooperative Agreement, specifically the "March-In" rights and Unlimited Government Use license, ThermoCapture would like to remove these provisions from the Cooperative Agreement before finalization.</w:t>
      </w:r>
      <w:r w:rsidRPr="00BF4759">
        <w:fldChar w:fldCharType="end"/>
      </w:r>
    </w:p>
    <w:p w:rsidR="008214FA" w:rsidRPr="00BF4759" w:rsidRDefault="008214FA" w:rsidP="008214FA">
      <w:pPr>
        <w:tabs>
          <w:tab w:val="left" w:pos="360"/>
          <w:tab w:val="left" w:pos="540"/>
        </w:tabs>
        <w:rPr>
          <w:b/>
        </w:rPr>
      </w:pPr>
    </w:p>
    <w:p w:rsidR="008214FA" w:rsidRPr="00BF4759" w:rsidRDefault="008214FA" w:rsidP="00513D35">
      <w:pPr>
        <w:pStyle w:val="ListParagraph"/>
        <w:numPr>
          <w:ilvl w:val="1"/>
          <w:numId w:val="15"/>
        </w:numPr>
        <w:spacing w:line="276" w:lineRule="auto"/>
        <w:contextualSpacing w:val="0"/>
        <w:rPr>
          <w:b/>
        </w:rPr>
      </w:pPr>
      <w:r w:rsidRPr="00BF4759">
        <w:rPr>
          <w:b/>
        </w:rPr>
        <w:t>Briefly describe the specific objectives that you are seeking to accomplish through the Technology Investment Agreement</w:t>
      </w:r>
      <w:r w:rsidR="002D7BA7" w:rsidRPr="00BF4759">
        <w:rPr>
          <w:b/>
        </w:rPr>
        <w:t>, including any special terms and conditions</w:t>
      </w:r>
      <w:r w:rsidRPr="00BF4759">
        <w:rPr>
          <w:b/>
        </w:rPr>
        <w:t>.</w:t>
      </w:r>
    </w:p>
    <w:p w:rsidR="008214FA" w:rsidRPr="00BF4759" w:rsidRDefault="008214FA" w:rsidP="008214FA">
      <w:pPr>
        <w:tabs>
          <w:tab w:val="left" w:pos="360"/>
          <w:tab w:val="left" w:pos="540"/>
        </w:tabs>
        <w:rPr>
          <w:b/>
        </w:rPr>
      </w:pPr>
    </w:p>
    <w:p w:rsidR="008214FA" w:rsidRPr="00BF4759" w:rsidRDefault="00257BDC" w:rsidP="00513D35">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A854CE" w:rsidRPr="00A854CE">
        <w:rPr>
          <w:rFonts w:hAnsiTheme="majorHAnsi"/>
          <w:noProof/>
        </w:rPr>
        <w:t>ThermoCapture would like to negotiate the removal of the "March-In" rights and Government Use License provisions of the ARPA-E Cooperative Agreement.</w:t>
      </w:r>
      <w:r w:rsidRPr="00BF4759">
        <w:fldChar w:fldCharType="end"/>
      </w:r>
    </w:p>
    <w:p w:rsidR="008214FA" w:rsidRPr="00BF4759" w:rsidRDefault="008214FA" w:rsidP="008214FA">
      <w:pPr>
        <w:tabs>
          <w:tab w:val="left" w:pos="360"/>
          <w:tab w:val="left" w:pos="540"/>
        </w:tabs>
        <w:rPr>
          <w:b/>
        </w:rPr>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A854CE">
            <w:pPr>
              <w:tabs>
                <w:tab w:val="left" w:pos="8640"/>
              </w:tabs>
              <w:rPr>
                <w:b/>
              </w:rPr>
            </w:pPr>
            <w:r w:rsidRPr="00BF4759">
              <w:rPr>
                <w:b/>
              </w:rPr>
              <w:lastRenderedPageBreak/>
              <w:t xml:space="preserve">Applicant: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ThermoCapture LLC</w:t>
            </w:r>
            <w:r w:rsidR="00257BDC" w:rsidRPr="00BF4759">
              <w:rPr>
                <w:b/>
              </w:rPr>
              <w:fldChar w:fldCharType="end"/>
            </w:r>
          </w:p>
        </w:tc>
      </w:tr>
      <w:tr w:rsidR="00661831" w:rsidRPr="00BF4759" w:rsidTr="00F64613">
        <w:tc>
          <w:tcPr>
            <w:tcW w:w="10188" w:type="dxa"/>
          </w:tcPr>
          <w:p w:rsidR="00661831" w:rsidRPr="00BF4759" w:rsidRDefault="00661831" w:rsidP="00A854CE">
            <w:pPr>
              <w:tabs>
                <w:tab w:val="left" w:pos="8640"/>
              </w:tabs>
              <w:rPr>
                <w:b/>
              </w:rPr>
            </w:pPr>
            <w:r w:rsidRPr="00BF4759">
              <w:rPr>
                <w:b/>
              </w:rPr>
              <w:t xml:space="preserve">Application Control Number: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 xml:space="preserve">0123-4567 </w:t>
            </w:r>
            <w:r w:rsidR="00257BDC" w:rsidRPr="00BF4759">
              <w:rPr>
                <w:b/>
              </w:rPr>
              <w:fldChar w:fldCharType="end"/>
            </w:r>
            <w:r w:rsidRPr="00BF4759">
              <w:rPr>
                <w:b/>
              </w:rPr>
              <w:t xml:space="preserve"> </w:t>
            </w:r>
          </w:p>
        </w:tc>
      </w:tr>
    </w:tbl>
    <w:p w:rsidR="00661831" w:rsidRPr="00BF4759" w:rsidRDefault="00661831" w:rsidP="00661831">
      <w:pPr>
        <w:pStyle w:val="ListParagraph"/>
        <w:tabs>
          <w:tab w:val="left" w:pos="360"/>
          <w:tab w:val="left" w:pos="540"/>
        </w:tabs>
        <w:ind w:left="360"/>
        <w:rPr>
          <w:b/>
        </w:rPr>
      </w:pPr>
    </w:p>
    <w:p w:rsidR="008214FA" w:rsidRPr="00BF4759" w:rsidRDefault="007D3EAE" w:rsidP="00870227">
      <w:pPr>
        <w:pStyle w:val="ListParagraph"/>
        <w:numPr>
          <w:ilvl w:val="0"/>
          <w:numId w:val="15"/>
        </w:numPr>
        <w:tabs>
          <w:tab w:val="left" w:pos="-720"/>
          <w:tab w:val="left" w:pos="540"/>
        </w:tabs>
        <w:ind w:left="-360"/>
        <w:rPr>
          <w:b/>
        </w:rPr>
      </w:pPr>
      <w:r w:rsidRPr="00BF4759">
        <w:rPr>
          <w:b/>
        </w:rPr>
        <w:t xml:space="preserve">WAIVER </w:t>
      </w:r>
      <w:r w:rsidR="008214FA" w:rsidRPr="00BF4759">
        <w:rPr>
          <w:b/>
        </w:rPr>
        <w:t>REQUEST –</w:t>
      </w:r>
      <w:r w:rsidR="00E452D4" w:rsidRPr="00BF4759">
        <w:rPr>
          <w:b/>
        </w:rPr>
        <w:t xml:space="preserve"> </w:t>
      </w:r>
      <w:r w:rsidR="008214FA" w:rsidRPr="00BF4759">
        <w:rPr>
          <w:b/>
        </w:rPr>
        <w:t>U.S. MANUFACTURING REQUIREMENT</w:t>
      </w:r>
      <w:r w:rsidR="000918F1" w:rsidRPr="00BF4759">
        <w:rPr>
          <w:b/>
        </w:rPr>
        <w:t xml:space="preserve"> </w:t>
      </w:r>
      <w:r w:rsidR="000918F1" w:rsidRPr="00BF4759">
        <w:t>(see Section VI.B.</w:t>
      </w:r>
      <w:r w:rsidR="00314CE6">
        <w:t>8</w:t>
      </w:r>
      <w:r w:rsidR="00314CE6" w:rsidRPr="00BF4759">
        <w:t xml:space="preserve"> </w:t>
      </w:r>
      <w:r w:rsidR="000918F1" w:rsidRPr="00BF4759">
        <w:t>of the FOA</w:t>
      </w:r>
      <w:r w:rsidR="000918F1" w:rsidRPr="00BF4759">
        <w:rPr>
          <w:b/>
        </w:rPr>
        <w:t>)</w:t>
      </w:r>
      <w:r w:rsidR="008214FA" w:rsidRPr="00BF4759">
        <w:rPr>
          <w:b/>
        </w:rPr>
        <w:t xml:space="preserve">: </w:t>
      </w:r>
      <w:r w:rsidR="00EA43A3" w:rsidRPr="00BF4759">
        <w:rPr>
          <w:b/>
        </w:rPr>
        <w:t xml:space="preserve"> </w:t>
      </w:r>
      <w:r w:rsidR="008214FA" w:rsidRPr="00BF4759">
        <w:t>Optional.  No page limit.  Applicants may request a modification or waiver of the U.S. Manufacturing Requirement descri</w:t>
      </w:r>
      <w:r w:rsidR="00EA43A3" w:rsidRPr="00BF4759">
        <w:t>bed in Section VI.B</w:t>
      </w:r>
      <w:r w:rsidR="00314CE6">
        <w:t>.8</w:t>
      </w:r>
      <w:r w:rsidR="008214FA" w:rsidRPr="00BF4759">
        <w:t xml:space="preserve"> of the FOA.  Modifications or waivers will be granted only </w:t>
      </w:r>
      <w:r w:rsidR="00EA43A3" w:rsidRPr="00BF4759">
        <w:t>in exceptional circumstances.  In return for a modification or waiver, t</w:t>
      </w:r>
      <w:r w:rsidR="008214FA" w:rsidRPr="00BF4759">
        <w:t>he Applicant is required to make specific, tangible commitments for investments in the United States that are consistent with ARPA-E’s statutory mission (42 U.S.C. § 16538(c)).  If the Applicant is not seeking a modification or waiver of the U.S. Manufacturing Requirement, check the box marked “Not Applicable” below.</w:t>
      </w:r>
    </w:p>
    <w:p w:rsidR="006773F1" w:rsidRPr="00BF4759" w:rsidRDefault="006773F1" w:rsidP="006773F1">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6773F1" w:rsidRPr="00BF4759" w:rsidTr="00F64613">
        <w:tc>
          <w:tcPr>
            <w:tcW w:w="5028" w:type="dxa"/>
          </w:tcPr>
          <w:p w:rsidR="006773F1" w:rsidRPr="00BF4759" w:rsidRDefault="006773F1" w:rsidP="00F64613">
            <w:pPr>
              <w:spacing w:before="120" w:after="120"/>
              <w:ind w:right="43"/>
              <w:jc w:val="center"/>
              <w:rPr>
                <w:b/>
                <w:color w:val="FF0000"/>
              </w:rPr>
            </w:pPr>
            <w:r w:rsidRPr="00BF4759">
              <w:rPr>
                <w:b/>
                <w:color w:val="FF0000"/>
              </w:rPr>
              <w:t xml:space="preserve">If NOT APPLICABLE, check here     </w:t>
            </w:r>
            <w:r w:rsidR="00257BDC"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257BDC">
              <w:rPr>
                <w:b/>
                <w:color w:val="FF0000"/>
              </w:rPr>
            </w:r>
            <w:r w:rsidR="00257BDC">
              <w:rPr>
                <w:b/>
                <w:color w:val="FF0000"/>
              </w:rPr>
              <w:fldChar w:fldCharType="separate"/>
            </w:r>
            <w:r w:rsidR="00257BDC" w:rsidRPr="00BF4759">
              <w:rPr>
                <w:b/>
                <w:color w:val="FF0000"/>
              </w:rPr>
              <w:fldChar w:fldCharType="end"/>
            </w:r>
          </w:p>
        </w:tc>
      </w:tr>
    </w:tbl>
    <w:p w:rsidR="006773F1" w:rsidRPr="00BF4759" w:rsidRDefault="006773F1" w:rsidP="006773F1">
      <w:pPr>
        <w:pStyle w:val="ListParagraph"/>
        <w:ind w:left="360"/>
        <w:rPr>
          <w:b/>
        </w:rPr>
      </w:pPr>
    </w:p>
    <w:p w:rsidR="006773F1" w:rsidRPr="00BF4759" w:rsidRDefault="006773F1" w:rsidP="006773F1">
      <w:pPr>
        <w:pStyle w:val="ListParagraph"/>
        <w:ind w:left="360"/>
        <w:rPr>
          <w:b/>
        </w:rPr>
      </w:pPr>
    </w:p>
    <w:p w:rsidR="006773F1" w:rsidRPr="00BF4759" w:rsidRDefault="006773F1" w:rsidP="006773F1">
      <w:pPr>
        <w:rPr>
          <w:b/>
        </w:rPr>
      </w:pPr>
    </w:p>
    <w:p w:rsidR="006773F1" w:rsidRPr="00BF4759" w:rsidRDefault="006773F1" w:rsidP="006773F1">
      <w:pPr>
        <w:pStyle w:val="ListParagraph"/>
        <w:ind w:left="360"/>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model and plans for manufacturing products embodying subject inventions (or products produced through the use of subject inventions) in the United States and overseas, and explain why the products cannot be manufactured in the United States.</w:t>
      </w:r>
    </w:p>
    <w:p w:rsidR="008214FA" w:rsidRPr="00BF4759" w:rsidRDefault="008214FA" w:rsidP="008214FA">
      <w:pPr>
        <w:pStyle w:val="ListParagraph"/>
        <w:spacing w:line="276" w:lineRule="auto"/>
        <w:contextualSpacing w:val="0"/>
        <w:rPr>
          <w:b/>
        </w:rPr>
      </w:pPr>
    </w:p>
    <w:p w:rsidR="008214FA" w:rsidRPr="00BF4759" w:rsidRDefault="00257BDC"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A854CE" w:rsidRPr="00A854CE">
        <w:rPr>
          <w:rFonts w:hAnsiTheme="majorHAnsi"/>
          <w:noProof/>
        </w:rPr>
        <w:t xml:space="preserve">ThermoCapture intends to design a system that will enable energy storage with the use of extremely high-heat and high-pressure supercritical fluid stored in a customized containment chamber. The amount of heat and pressure necessary to sustain the system will not vary from model to model, and therefore each unit will need to have a customized containment chamber in order to accommodate the fluid. Currently, there is only one manufacturer of containment systems that has the ability to produce such a chamber: Specialized Systems in Ontario, Canada. Therefore, ThermoCapture has an agreement with Specialized for the production of the containment chambers and final integration of the supercritical fluid at Specialized's facilities in Canada. Until a competitive American containment chamber alternative exists, the subject invention cannot be manufactured in the United States.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existing investments in the United States, including (1) the number of employees, facilities, and locations, and (2) the types of activities performed at each location (e.g., RD&amp;D, manufacturing, administration).</w:t>
      </w:r>
    </w:p>
    <w:p w:rsidR="008214FA" w:rsidRPr="00BF4759" w:rsidRDefault="008214FA" w:rsidP="008214FA">
      <w:pPr>
        <w:pStyle w:val="ListParagraph"/>
        <w:spacing w:line="276" w:lineRule="auto"/>
        <w:contextualSpacing w:val="0"/>
        <w:rPr>
          <w:b/>
        </w:rPr>
      </w:pPr>
    </w:p>
    <w:p w:rsidR="008214FA" w:rsidRPr="00BF4759" w:rsidRDefault="00257BDC"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A854CE" w:rsidRPr="00A854CE">
        <w:rPr>
          <w:rFonts w:hAnsiTheme="majorHAnsi"/>
          <w:noProof/>
        </w:rPr>
        <w:t>ThermoCapture has one facility comprised of 8 employees in Kingston, NY. We are are a startup, so the bulk of our work is focused on R&amp;D, with light manufacturing for product testing and design. In addition, we have a three-member administrative team performing non-scientific, day-to-day activities at the facility.</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planned investments in the United States with respect to the subject inventions, including staffing, manufacturing, RD&amp;D, and facility usage or buildout.</w:t>
      </w:r>
    </w:p>
    <w:p w:rsidR="008214FA" w:rsidRPr="00BF4759" w:rsidRDefault="008214FA" w:rsidP="008214FA">
      <w:pPr>
        <w:pStyle w:val="ListParagraph"/>
        <w:spacing w:line="276" w:lineRule="auto"/>
        <w:ind w:left="1440"/>
        <w:contextualSpacing w:val="0"/>
        <w:rPr>
          <w:b/>
        </w:rPr>
      </w:pPr>
    </w:p>
    <w:p w:rsidR="008214FA" w:rsidRPr="00BF4759" w:rsidRDefault="00257BDC" w:rsidP="006773F1">
      <w:pPr>
        <w:tabs>
          <w:tab w:val="left" w:pos="360"/>
          <w:tab w:val="left" w:pos="540"/>
        </w:tabs>
        <w:ind w:left="-720"/>
      </w:pPr>
      <w:r w:rsidRPr="00BF4759">
        <w:lastRenderedPageBreak/>
        <w:fldChar w:fldCharType="begin">
          <w:ffData>
            <w:name w:val="Text8"/>
            <w:enabled/>
            <w:calcOnExit w:val="0"/>
            <w:textInput/>
          </w:ffData>
        </w:fldChar>
      </w:r>
      <w:r w:rsidR="008214FA" w:rsidRPr="00BF4759">
        <w:instrText xml:space="preserve"> FORMTEXT </w:instrText>
      </w:r>
      <w:r w:rsidRPr="00BF4759">
        <w:fldChar w:fldCharType="separate"/>
      </w:r>
      <w:r w:rsidR="00A854CE" w:rsidRPr="00A854CE">
        <w:rPr>
          <w:rFonts w:hAnsiTheme="majorHAnsi"/>
          <w:noProof/>
        </w:rPr>
        <w:t>Due to the very early nature of project progress, no significant investments are planned at this time. However, if the technology studied in this program is successful, ThermoCapture hopes to produce a manufacturing facility in Kingston, NY, that will allow us to domestically produce and sell products related to this research.</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plan for the subject inventions (e.g., initial work in the United States with subsequent global diversification).</w:t>
      </w:r>
    </w:p>
    <w:p w:rsidR="008214FA" w:rsidRPr="00BF4759" w:rsidRDefault="008214FA" w:rsidP="008214FA">
      <w:pPr>
        <w:spacing w:line="276" w:lineRule="auto"/>
        <w:rPr>
          <w:b/>
        </w:rPr>
      </w:pPr>
    </w:p>
    <w:p w:rsidR="008214FA" w:rsidRPr="00BF4759" w:rsidRDefault="00257BDC" w:rsidP="006773F1">
      <w:pPr>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A854CE" w:rsidRPr="00A854CE">
        <w:rPr>
          <w:rFonts w:hAnsiTheme="majorHAnsi"/>
          <w:noProof/>
        </w:rPr>
        <w:t>The idea for energy storage using supercritical fluid was conceived in an attempt to address specific issues regarding the American electrical grid system. The bulk of our business plan is to tailor or produce to help grow and strengthen the grid. Global diversification would ideally occur if the success of our product in creating stable price signals for intermittent forms of energy generation such as Solar and Wind allowed us to expand internationally. Our technology will ideally be suitable for electrial grids worldwide.</w:t>
      </w:r>
      <w:r w:rsidRPr="00BF4759">
        <w:fldChar w:fldCharType="end"/>
      </w:r>
    </w:p>
    <w:p w:rsidR="008214FA" w:rsidRPr="00BF4759" w:rsidRDefault="008214FA" w:rsidP="008214FA">
      <w:pPr>
        <w:rPr>
          <w:b/>
        </w:rPr>
      </w:pPr>
    </w:p>
    <w:p w:rsidR="008214FA" w:rsidRPr="00BF4759" w:rsidRDefault="008214FA" w:rsidP="006773F1">
      <w:pPr>
        <w:pStyle w:val="ListParagraph"/>
        <w:numPr>
          <w:ilvl w:val="1"/>
          <w:numId w:val="15"/>
        </w:numPr>
        <w:tabs>
          <w:tab w:val="left" w:pos="360"/>
          <w:tab w:val="left" w:pos="540"/>
        </w:tabs>
        <w:rPr>
          <w:b/>
        </w:rPr>
      </w:pPr>
      <w:r w:rsidRPr="00BF4759">
        <w:rPr>
          <w:b/>
        </w:rPr>
        <w:t xml:space="preserve">Briefly describe any U.S. jobs that will be created as a result of activities relating to the subject inventions.   </w:t>
      </w:r>
    </w:p>
    <w:p w:rsidR="008214FA" w:rsidRPr="00BF4759" w:rsidRDefault="008214FA" w:rsidP="008214FA">
      <w:pPr>
        <w:pStyle w:val="ListParagraph"/>
        <w:rPr>
          <w:b/>
        </w:rPr>
      </w:pPr>
    </w:p>
    <w:p w:rsidR="008214FA" w:rsidRPr="00BF4759" w:rsidRDefault="00257BDC" w:rsidP="006773F1">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A854CE" w:rsidRPr="00A854CE">
        <w:rPr>
          <w:rFonts w:hAnsiTheme="majorHAnsi"/>
          <w:noProof/>
        </w:rPr>
        <w:t>If we are successfully able to leverage initial profits into a manfacturing plant, we expected to need approximately 150 workers to staff that facility. For the current work, some additional personnel may be brought in if necessary.</w:t>
      </w:r>
      <w:r w:rsidRPr="00BF4759">
        <w:fldChar w:fldCharType="end"/>
      </w:r>
    </w:p>
    <w:p w:rsidR="008214FA" w:rsidRPr="00BF4759" w:rsidRDefault="008214FA" w:rsidP="008214FA">
      <w:pPr>
        <w:pStyle w:val="ListParagraph"/>
        <w:spacing w:line="276" w:lineRule="auto"/>
        <w:contextualSpacing w:val="0"/>
        <w:rPr>
          <w:b/>
        </w:rPr>
      </w:pPr>
    </w:p>
    <w:p w:rsidR="008214FA" w:rsidRPr="00BF4759" w:rsidRDefault="008214FA" w:rsidP="00B960DD">
      <w:pPr>
        <w:pStyle w:val="ListParagraph"/>
        <w:numPr>
          <w:ilvl w:val="1"/>
          <w:numId w:val="15"/>
        </w:numPr>
        <w:spacing w:line="276" w:lineRule="auto"/>
        <w:contextualSpacing w:val="0"/>
        <w:rPr>
          <w:b/>
        </w:rPr>
      </w:pPr>
      <w:r w:rsidRPr="00BF4759">
        <w:rPr>
          <w:b/>
        </w:rPr>
        <w:t>Briefly describe how your investments will further the development and deployment of the technology in the United States and any other benefits that its work may have for the U.S. economy.</w:t>
      </w:r>
    </w:p>
    <w:p w:rsidR="008214FA" w:rsidRPr="00BF4759" w:rsidRDefault="008214FA" w:rsidP="008214FA">
      <w:pPr>
        <w:pStyle w:val="ListParagraph"/>
        <w:spacing w:line="276" w:lineRule="auto"/>
        <w:contextualSpacing w:val="0"/>
        <w:rPr>
          <w:b/>
        </w:rPr>
      </w:pPr>
    </w:p>
    <w:p w:rsidR="008214FA" w:rsidRPr="00BF4759" w:rsidRDefault="00257BDC" w:rsidP="00B960DD">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A854CE" w:rsidRPr="00A854CE">
        <w:rPr>
          <w:rFonts w:hAnsiTheme="majorHAnsi"/>
        </w:rPr>
        <w:t>This technology was conceived primarily with American energy and grid interests in mind. Despite the necessary manufacture in Canada in the near term, ThermoCapture hopes to eventually create domestic production facilities that will create jobs in underserved locations. Furthermore, the technology itself is designed to bring stability to intermittent energy generation, which will enhance the overall reliability and manageability of the electrical grid, creating long-term economic benefits.</w:t>
      </w:r>
      <w:r w:rsidRPr="00BF4759">
        <w:fldChar w:fldCharType="end"/>
      </w:r>
    </w:p>
    <w:p w:rsidR="008214FA" w:rsidRPr="00BF4759" w:rsidRDefault="008214FA" w:rsidP="008214FA"/>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A854CE">
            <w:pPr>
              <w:tabs>
                <w:tab w:val="left" w:pos="8640"/>
              </w:tabs>
              <w:rPr>
                <w:b/>
              </w:rPr>
            </w:pPr>
            <w:r w:rsidRPr="00BF4759">
              <w:rPr>
                <w:b/>
              </w:rPr>
              <w:lastRenderedPageBreak/>
              <w:t xml:space="preserve">Applicant: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ThermoCapture LLC</w:t>
            </w:r>
            <w:r w:rsidR="00257BDC" w:rsidRPr="00BF4759">
              <w:rPr>
                <w:b/>
              </w:rPr>
              <w:fldChar w:fldCharType="end"/>
            </w:r>
          </w:p>
        </w:tc>
      </w:tr>
      <w:tr w:rsidR="00661831" w:rsidRPr="00BF4759" w:rsidTr="00F64613">
        <w:tc>
          <w:tcPr>
            <w:tcW w:w="10188" w:type="dxa"/>
          </w:tcPr>
          <w:p w:rsidR="00661831" w:rsidRPr="00BF4759" w:rsidRDefault="00661831" w:rsidP="00A854CE">
            <w:pPr>
              <w:tabs>
                <w:tab w:val="left" w:pos="8640"/>
              </w:tabs>
              <w:rPr>
                <w:b/>
              </w:rPr>
            </w:pPr>
            <w:r w:rsidRPr="00BF4759">
              <w:rPr>
                <w:b/>
              </w:rPr>
              <w:t xml:space="preserve">Application Control Number: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0123-4567</w:t>
            </w:r>
            <w:r w:rsidR="00257BDC" w:rsidRPr="00BF4759">
              <w:rPr>
                <w:b/>
              </w:rPr>
              <w:fldChar w:fldCharType="end"/>
            </w:r>
            <w:r w:rsidRPr="00BF4759">
              <w:rPr>
                <w:b/>
              </w:rPr>
              <w:t xml:space="preserve"> </w:t>
            </w:r>
          </w:p>
        </w:tc>
      </w:tr>
    </w:tbl>
    <w:p w:rsidR="00661831" w:rsidRPr="00BF4759" w:rsidRDefault="00661831" w:rsidP="00661831">
      <w:pPr>
        <w:pStyle w:val="ListParagraph"/>
        <w:rPr>
          <w:b/>
        </w:rPr>
      </w:pPr>
    </w:p>
    <w:p w:rsidR="008667C0" w:rsidRPr="00BF4759" w:rsidRDefault="00061CFF" w:rsidP="008667C0">
      <w:pPr>
        <w:pStyle w:val="ListParagraph"/>
        <w:numPr>
          <w:ilvl w:val="0"/>
          <w:numId w:val="15"/>
        </w:numPr>
        <w:ind w:left="-360"/>
        <w:rPr>
          <w:b/>
        </w:rPr>
      </w:pPr>
      <w:r w:rsidRPr="00BF4759">
        <w:rPr>
          <w:b/>
        </w:rPr>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257BDC"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257BDC">
              <w:rPr>
                <w:b/>
                <w:color w:val="FF0000"/>
              </w:rPr>
            </w:r>
            <w:r w:rsidR="00257BDC">
              <w:rPr>
                <w:b/>
                <w:color w:val="FF0000"/>
              </w:rPr>
              <w:fldChar w:fldCharType="separate"/>
            </w:r>
            <w:r w:rsidR="00257BDC"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A854CE">
            <w:pPr>
              <w:tabs>
                <w:tab w:val="left" w:pos="8640"/>
              </w:tabs>
              <w:rPr>
                <w:b/>
              </w:rPr>
            </w:pPr>
            <w:r w:rsidRPr="00BF4759">
              <w:rPr>
                <w:b/>
              </w:rPr>
              <w:lastRenderedPageBreak/>
              <w:t xml:space="preserve">Applicant: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ThermoCapture LLC</w:t>
            </w:r>
            <w:r w:rsidR="00257BDC" w:rsidRPr="00BF4759">
              <w:rPr>
                <w:b/>
              </w:rPr>
              <w:fldChar w:fldCharType="end"/>
            </w:r>
          </w:p>
        </w:tc>
      </w:tr>
      <w:tr w:rsidR="00661831" w:rsidRPr="00BF4759" w:rsidTr="00F64613">
        <w:tc>
          <w:tcPr>
            <w:tcW w:w="10188" w:type="dxa"/>
          </w:tcPr>
          <w:p w:rsidR="00661831" w:rsidRPr="00BF4759" w:rsidRDefault="00661831" w:rsidP="00A854CE">
            <w:pPr>
              <w:tabs>
                <w:tab w:val="left" w:pos="8640"/>
              </w:tabs>
              <w:rPr>
                <w:b/>
              </w:rPr>
            </w:pPr>
            <w:r w:rsidRPr="00BF4759">
              <w:rPr>
                <w:b/>
              </w:rPr>
              <w:t xml:space="preserve">Application Control Number: </w:t>
            </w:r>
            <w:r w:rsidR="00257BDC" w:rsidRPr="00BF4759">
              <w:rPr>
                <w:b/>
              </w:rPr>
              <w:fldChar w:fldCharType="begin">
                <w:ffData>
                  <w:name w:val="Text1"/>
                  <w:enabled/>
                  <w:calcOnExit w:val="0"/>
                  <w:textInput/>
                </w:ffData>
              </w:fldChar>
            </w:r>
            <w:r w:rsidRPr="00BF4759">
              <w:rPr>
                <w:b/>
              </w:rPr>
              <w:instrText xml:space="preserve"> FORMTEXT </w:instrText>
            </w:r>
            <w:r w:rsidR="00257BDC" w:rsidRPr="00BF4759">
              <w:rPr>
                <w:b/>
              </w:rPr>
            </w:r>
            <w:r w:rsidR="00257BDC" w:rsidRPr="00BF4759">
              <w:rPr>
                <w:b/>
              </w:rPr>
              <w:fldChar w:fldCharType="separate"/>
            </w:r>
            <w:r w:rsidR="00A854CE" w:rsidRPr="00A854CE">
              <w:rPr>
                <w:rFonts w:hAnsi="Calibri"/>
                <w:b/>
              </w:rPr>
              <w:t>0123-4567</w:t>
            </w:r>
            <w:r w:rsidR="00257BDC" w:rsidRPr="00BF4759">
              <w:rPr>
                <w:b/>
              </w:rPr>
              <w:fldChar w:fldCharType="end"/>
            </w:r>
            <w:r w:rsidRPr="00BF4759">
              <w:rPr>
                <w:b/>
              </w:rPr>
              <w:t xml:space="preserve"> </w:t>
            </w:r>
          </w:p>
        </w:tc>
      </w:tr>
    </w:tbl>
    <w:p w:rsidR="008667C0" w:rsidRPr="00BF4759" w:rsidRDefault="008667C0" w:rsidP="008667C0">
      <w:pPr>
        <w:rPr>
          <w:b/>
        </w:rPr>
      </w:pPr>
    </w:p>
    <w:p w:rsidR="008667C0" w:rsidRPr="00BF4759" w:rsidRDefault="00061CFF" w:rsidP="008667C0">
      <w:pPr>
        <w:pStyle w:val="ListParagraph"/>
        <w:numPr>
          <w:ilvl w:val="0"/>
          <w:numId w:val="15"/>
        </w:numPr>
        <w:ind w:left="-360"/>
        <w:rPr>
          <w:b/>
        </w:rPr>
      </w:pPr>
      <w:r w:rsidRPr="00BF4759">
        <w:rPr>
          <w:b/>
        </w:rPr>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257BDC"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257BDC">
              <w:rPr>
                <w:b/>
                <w:color w:val="FF0000"/>
              </w:rPr>
            </w:r>
            <w:r w:rsidR="00257BDC">
              <w:rPr>
                <w:b/>
                <w:color w:val="FF0000"/>
              </w:rPr>
              <w:fldChar w:fldCharType="separate"/>
            </w:r>
            <w:r w:rsidR="00257BDC" w:rsidRPr="00BF4759">
              <w:rPr>
                <w:b/>
                <w:color w:val="FF0000"/>
              </w:rPr>
              <w:fldChar w:fldCharType="end"/>
            </w:r>
          </w:p>
        </w:tc>
      </w:tr>
    </w:tbl>
    <w:p w:rsidR="008667C0" w:rsidRPr="00BF4759" w:rsidRDefault="008667C0" w:rsidP="008667C0">
      <w:pPr>
        <w:pStyle w:val="ListParagraph"/>
        <w:ind w:left="360"/>
        <w:rPr>
          <w:b/>
        </w:rPr>
      </w:pPr>
    </w:p>
    <w:p w:rsidR="00471EE2" w:rsidRPr="00BF4759" w:rsidRDefault="00471EE2" w:rsidP="008667C0">
      <w:pPr>
        <w:pStyle w:val="ListParagraph"/>
        <w:ind w:left="-360"/>
        <w:rPr>
          <w:b/>
        </w:rPr>
      </w:pPr>
    </w:p>
    <w:sectPr w:rsidR="00471EE2" w:rsidRPr="00BF4759" w:rsidSect="00870227">
      <w:headerReference w:type="even" r:id="rId16"/>
      <w:headerReference w:type="default" r:id="rId17"/>
      <w:headerReference w:type="firs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08" w:rsidRDefault="00457908" w:rsidP="008B26E5">
      <w:r>
        <w:separator/>
      </w:r>
    </w:p>
  </w:endnote>
  <w:endnote w:type="continuationSeparator" w:id="0">
    <w:p w:rsidR="00457908" w:rsidRDefault="00457908" w:rsidP="008B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4833"/>
      <w:docPartObj>
        <w:docPartGallery w:val="Page Numbers (Bottom of Page)"/>
        <w:docPartUnique/>
      </w:docPartObj>
    </w:sdtPr>
    <w:sdtContent>
      <w:p w:rsidR="00A854CE" w:rsidRDefault="00257BDC">
        <w:pPr>
          <w:pStyle w:val="Footer"/>
          <w:jc w:val="center"/>
        </w:pPr>
        <w:fldSimple w:instr=" PAGE   \* MERGEFORMAT ">
          <w:r w:rsidR="005A1673">
            <w:rPr>
              <w:noProof/>
            </w:rPr>
            <w:t>1</w:t>
          </w:r>
        </w:fldSimple>
      </w:p>
    </w:sdtContent>
  </w:sdt>
  <w:p w:rsidR="00A854CE" w:rsidRDefault="00A85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08" w:rsidRDefault="00457908" w:rsidP="008B26E5">
      <w:r>
        <w:separator/>
      </w:r>
    </w:p>
  </w:footnote>
  <w:footnote w:type="continuationSeparator" w:id="0">
    <w:p w:rsidR="00457908" w:rsidRDefault="00457908" w:rsidP="008B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CE" w:rsidRDefault="00257B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9219" o:spid="_x0000_s2050" type="#_x0000_t136" style="position:absolute;margin-left:0;margin-top:0;width:406.05pt;height:203pt;rotation:315;z-index:-251652096;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p w:rsidR="00A854CE" w:rsidRDefault="00A854CE">
    <w:r>
      <w:t>BU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CE" w:rsidRPr="00AE44AB" w:rsidRDefault="00257BDC" w:rsidP="002627CD">
    <w:pPr>
      <w:pStyle w:val="Header"/>
      <w:ind w:left="-720"/>
      <w:jc w:val="center"/>
      <w:rPr>
        <w:rFonts w:ascii="Calibri" w:hAnsi="Calibri"/>
        <w:b/>
        <w:bCs/>
        <w:sz w:val="28"/>
        <w:szCs w:val="28"/>
        <w:u w:val="single"/>
      </w:rPr>
    </w:pPr>
    <w:r w:rsidRPr="00257B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9220" o:spid="_x0000_s2051" type="#_x0000_t136" style="position:absolute;left:0;text-align:left;margin-left:0;margin-top:0;width:406.05pt;height:203pt;rotation:315;z-index:-251650048;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A854CE">
      <w:rPr>
        <w:rFonts w:ascii="Calibri" w:hAnsi="Calibri"/>
        <w:b/>
        <w:bCs/>
        <w:noProof/>
        <w:sz w:val="28"/>
        <w:szCs w:val="28"/>
        <w:u w:val="single"/>
      </w:rPr>
      <w:drawing>
        <wp:anchor distT="0" distB="0" distL="114300" distR="114300" simplePos="0" relativeHeight="251660288" behindDoc="1" locked="0" layoutInCell="1" allowOverlap="1">
          <wp:simplePos x="0" y="0"/>
          <wp:positionH relativeFrom="page">
            <wp:posOffset>447675</wp:posOffset>
          </wp:positionH>
          <wp:positionV relativeFrom="page">
            <wp:posOffset>152400</wp:posOffset>
          </wp:positionV>
          <wp:extent cx="866775" cy="770362"/>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3796" cy="767715"/>
                  </a:xfrm>
                  <a:prstGeom prst="rect">
                    <a:avLst/>
                  </a:prstGeom>
                  <a:noFill/>
                  <a:ln w="9525" cap="flat">
                    <a:noFill/>
                    <a:round/>
                    <a:headEnd/>
                    <a:tailEnd/>
                  </a:ln>
                </pic:spPr>
              </pic:pic>
            </a:graphicData>
          </a:graphic>
        </wp:anchor>
      </w:drawing>
    </w:r>
    <w:r w:rsidR="00A854CE" w:rsidRPr="00AE44AB">
      <w:rPr>
        <w:rFonts w:ascii="Calibri" w:hAnsi="Calibri"/>
        <w:b/>
        <w:bCs/>
        <w:noProof/>
        <w:sz w:val="28"/>
        <w:szCs w:val="28"/>
        <w:u w:val="single"/>
      </w:rPr>
      <w:drawing>
        <wp:anchor distT="0" distB="0" distL="114300" distR="114300" simplePos="0" relativeHeight="251659264" behindDoc="1" locked="0" layoutInCell="1" allowOverlap="1">
          <wp:simplePos x="0" y="0"/>
          <wp:positionH relativeFrom="page">
            <wp:posOffset>5764242</wp:posOffset>
          </wp:positionH>
          <wp:positionV relativeFrom="page">
            <wp:posOffset>439947</wp:posOffset>
          </wp:positionV>
          <wp:extent cx="1367898" cy="388189"/>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69695" cy="387985"/>
                  </a:xfrm>
                  <a:prstGeom prst="rect">
                    <a:avLst/>
                  </a:prstGeom>
                  <a:noFill/>
                  <a:ln w="9525" cap="flat">
                    <a:noFill/>
                    <a:round/>
                    <a:headEnd/>
                    <a:tailEnd/>
                  </a:ln>
                </pic:spPr>
              </pic:pic>
            </a:graphicData>
          </a:graphic>
        </wp:anchor>
      </w:drawing>
    </w:r>
    <w:r w:rsidR="00A854CE">
      <w:rPr>
        <w:rFonts w:ascii="Calibri" w:hAnsi="Calibri"/>
        <w:b/>
        <w:bCs/>
        <w:sz w:val="28"/>
        <w:szCs w:val="28"/>
        <w:u w:val="single"/>
      </w:rPr>
      <w:t>BUSINESS ASSURANCES FORM</w:t>
    </w:r>
  </w:p>
  <w:p w:rsidR="00A854CE" w:rsidRDefault="00A854CE" w:rsidP="002627CD">
    <w:pPr>
      <w:pStyle w:val="Header"/>
      <w:tabs>
        <w:tab w:val="clear" w:pos="4320"/>
        <w:tab w:val="clear" w:pos="8640"/>
        <w:tab w:val="left" w:pos="3328"/>
      </w:tabs>
      <w:ind w:left="-720"/>
      <w:rPr>
        <w:rFonts w:ascii="Calibri" w:hAnsi="Calibri"/>
        <w:b/>
        <w:bCs/>
        <w:sz w:val="20"/>
        <w:szCs w:val="20"/>
      </w:rPr>
    </w:pPr>
  </w:p>
  <w:p w:rsidR="00A854CE" w:rsidRDefault="00A854CE" w:rsidP="00A854CE">
    <w:pPr>
      <w:pStyle w:val="Header"/>
      <w:ind w:left="-720"/>
      <w:jc w:val="center"/>
      <w:rPr>
        <w:rFonts w:ascii="Calibri" w:hAnsi="Calibri"/>
        <w:b/>
        <w:bCs/>
        <w:sz w:val="20"/>
        <w:szCs w:val="20"/>
      </w:rPr>
    </w:pPr>
    <w:r w:rsidRPr="00F115CE">
      <w:rPr>
        <w:rFonts w:ascii="Calibri" w:hAnsi="Calibri"/>
        <w:b/>
        <w:bCs/>
        <w:color w:val="FF0000"/>
        <w:sz w:val="32"/>
        <w:szCs w:val="32"/>
      </w:rPr>
      <w:t>Sample</w:t>
    </w:r>
  </w:p>
  <w:p w:rsidR="00A854CE" w:rsidRPr="00975F94" w:rsidRDefault="00A854CE" w:rsidP="00975F94">
    <w:pPr>
      <w:pStyle w:val="Header"/>
      <w:ind w:left="-720"/>
      <w:rPr>
        <w:rFonts w:ascii="Calibri" w:hAnsi="Calibri"/>
        <w:b/>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3B" w:rsidRDefault="00257B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9218" o:spid="_x0000_s2049" type="#_x0000_t136" style="position:absolute;margin-left:0;margin-top:0;width:406.05pt;height:203pt;rotation:315;z-index:-25165414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3B" w:rsidRDefault="00257B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9222" o:spid="_x0000_s2053" type="#_x0000_t136" style="position:absolute;margin-left:0;margin-top:0;width:406.05pt;height:203pt;rotation:315;z-index:-25164595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CE" w:rsidRDefault="00257BDC" w:rsidP="00975F94">
    <w:pPr>
      <w:pStyle w:val="Header"/>
      <w:ind w:left="-720"/>
      <w:rPr>
        <w:rFonts w:ascii="Calibri" w:hAnsi="Calibri"/>
        <w:b/>
        <w:bCs/>
        <w:sz w:val="20"/>
        <w:szCs w:val="20"/>
      </w:rPr>
    </w:pPr>
    <w:r w:rsidRPr="00257B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9223" o:spid="_x0000_s2054" type="#_x0000_t136" style="position:absolute;left:0;text-align:left;margin-left:0;margin-top:0;width:406.05pt;height:203pt;rotation:315;z-index:-25164390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A854CE">
      <w:rPr>
        <w:rFonts w:ascii="Calibri" w:hAnsi="Calibri"/>
        <w:b/>
        <w:bCs/>
        <w:sz w:val="20"/>
        <w:szCs w:val="20"/>
      </w:rPr>
      <w:t>BUSINESS ASSURANCES FORM</w:t>
    </w:r>
    <w:r w:rsidR="0090223B" w:rsidRPr="0090223B">
      <w:rPr>
        <w:rFonts w:ascii="Calibri" w:hAnsi="Calibri"/>
        <w:b/>
        <w:bCs/>
        <w:color w:val="FF0000"/>
        <w:sz w:val="32"/>
        <w:szCs w:val="32"/>
      </w:rPr>
      <w:t xml:space="preserve"> </w:t>
    </w:r>
    <w:r w:rsidR="0090223B">
      <w:rPr>
        <w:rFonts w:ascii="Calibri" w:hAnsi="Calibri"/>
        <w:b/>
        <w:bCs/>
        <w:color w:val="FF0000"/>
        <w:sz w:val="32"/>
        <w:szCs w:val="32"/>
      </w:rPr>
      <w:tab/>
    </w:r>
    <w:r w:rsidR="0090223B" w:rsidRPr="00F115CE">
      <w:rPr>
        <w:rFonts w:ascii="Calibri" w:hAnsi="Calibri"/>
        <w:b/>
        <w:bCs/>
        <w:color w:val="FF0000"/>
        <w:sz w:val="32"/>
        <w:szCs w:val="32"/>
      </w:rPr>
      <w:t>Sample</w:t>
    </w:r>
  </w:p>
  <w:p w:rsidR="00A854CE" w:rsidRPr="00975F94" w:rsidRDefault="00A854CE" w:rsidP="00975F94">
    <w:pPr>
      <w:pStyle w:val="Header"/>
      <w:ind w:left="-720"/>
      <w:rPr>
        <w:rFonts w:ascii="Calibri" w:hAnsi="Calibri"/>
        <w:b/>
        <w:bCs/>
        <w:sz w:val="20"/>
        <w:szCs w:val="20"/>
      </w:rPr>
    </w:pPr>
    <w:r>
      <w:rPr>
        <w:rFonts w:ascii="Calibri" w:hAnsi="Calibri"/>
        <w:b/>
        <w:bCs/>
        <w:sz w:val="20"/>
        <w:szCs w:val="20"/>
      </w:rPr>
      <w:t>FULL APPLICATION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3B" w:rsidRDefault="00257B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9221" o:spid="_x0000_s2052" type="#_x0000_t136" style="position:absolute;margin-left:0;margin-top:0;width:406.05pt;height:203pt;rotation:315;z-index:-251648000;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3"/>
  </w:num>
  <w:num w:numId="4">
    <w:abstractNumId w:val="5"/>
  </w:num>
  <w:num w:numId="5">
    <w:abstractNumId w:val="4"/>
  </w:num>
  <w:num w:numId="6">
    <w:abstractNumId w:val="2"/>
  </w:num>
  <w:num w:numId="7">
    <w:abstractNumId w:val="10"/>
  </w:num>
  <w:num w:numId="8">
    <w:abstractNumId w:val="15"/>
  </w:num>
  <w:num w:numId="9">
    <w:abstractNumId w:val="12"/>
  </w:num>
  <w:num w:numId="10">
    <w:abstractNumId w:val="1"/>
  </w:num>
  <w:num w:numId="11">
    <w:abstractNumId w:val="3"/>
  </w:num>
  <w:num w:numId="12">
    <w:abstractNumId w:val="14"/>
  </w:num>
  <w:num w:numId="13">
    <w:abstractNumId w:val="0"/>
  </w:num>
  <w:num w:numId="14">
    <w:abstractNumId w:val="9"/>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qbLtWibVn2D1W9fKs8jduxlhSWE=" w:salt="WQfOQQ1ngpi0MZzChLbLnw=="/>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B26E5"/>
    <w:rsid w:val="00042F5D"/>
    <w:rsid w:val="000571EC"/>
    <w:rsid w:val="00061CFF"/>
    <w:rsid w:val="00071DB7"/>
    <w:rsid w:val="00086072"/>
    <w:rsid w:val="000918F1"/>
    <w:rsid w:val="000B7D0F"/>
    <w:rsid w:val="000F0FBA"/>
    <w:rsid w:val="00100653"/>
    <w:rsid w:val="001150F8"/>
    <w:rsid w:val="0013446C"/>
    <w:rsid w:val="00143716"/>
    <w:rsid w:val="001547C0"/>
    <w:rsid w:val="00162843"/>
    <w:rsid w:val="00174C75"/>
    <w:rsid w:val="001970F1"/>
    <w:rsid w:val="001972D6"/>
    <w:rsid w:val="001B293C"/>
    <w:rsid w:val="001C1BA6"/>
    <w:rsid w:val="001D3C23"/>
    <w:rsid w:val="001F4E60"/>
    <w:rsid w:val="00206159"/>
    <w:rsid w:val="00206841"/>
    <w:rsid w:val="00227523"/>
    <w:rsid w:val="002360C5"/>
    <w:rsid w:val="00245328"/>
    <w:rsid w:val="00254960"/>
    <w:rsid w:val="00256DA8"/>
    <w:rsid w:val="00257BDC"/>
    <w:rsid w:val="002627CD"/>
    <w:rsid w:val="002C07F5"/>
    <w:rsid w:val="002D7BA7"/>
    <w:rsid w:val="0030209C"/>
    <w:rsid w:val="00302A2A"/>
    <w:rsid w:val="003062D2"/>
    <w:rsid w:val="00314CE6"/>
    <w:rsid w:val="00331753"/>
    <w:rsid w:val="0035547A"/>
    <w:rsid w:val="00365167"/>
    <w:rsid w:val="00370D49"/>
    <w:rsid w:val="00382E63"/>
    <w:rsid w:val="003833F9"/>
    <w:rsid w:val="003845CF"/>
    <w:rsid w:val="00390342"/>
    <w:rsid w:val="003A1C79"/>
    <w:rsid w:val="003B20E1"/>
    <w:rsid w:val="003D1E66"/>
    <w:rsid w:val="003D4891"/>
    <w:rsid w:val="003D65F1"/>
    <w:rsid w:val="003F01BE"/>
    <w:rsid w:val="003F1BD7"/>
    <w:rsid w:val="00425251"/>
    <w:rsid w:val="004544B6"/>
    <w:rsid w:val="00457908"/>
    <w:rsid w:val="00471EE2"/>
    <w:rsid w:val="00484A25"/>
    <w:rsid w:val="00493492"/>
    <w:rsid w:val="004C2C43"/>
    <w:rsid w:val="004C3771"/>
    <w:rsid w:val="004F7CB6"/>
    <w:rsid w:val="005078DF"/>
    <w:rsid w:val="00513D35"/>
    <w:rsid w:val="005140AF"/>
    <w:rsid w:val="0052414D"/>
    <w:rsid w:val="005251FF"/>
    <w:rsid w:val="005570F0"/>
    <w:rsid w:val="00563C79"/>
    <w:rsid w:val="00563F5E"/>
    <w:rsid w:val="00567709"/>
    <w:rsid w:val="00571AA2"/>
    <w:rsid w:val="0057421B"/>
    <w:rsid w:val="00582E52"/>
    <w:rsid w:val="005834A9"/>
    <w:rsid w:val="005A1673"/>
    <w:rsid w:val="005E077E"/>
    <w:rsid w:val="005E3D48"/>
    <w:rsid w:val="005E6FFC"/>
    <w:rsid w:val="00601674"/>
    <w:rsid w:val="00610D42"/>
    <w:rsid w:val="0061189E"/>
    <w:rsid w:val="00622EF4"/>
    <w:rsid w:val="006278D4"/>
    <w:rsid w:val="00635A7E"/>
    <w:rsid w:val="00661831"/>
    <w:rsid w:val="006773F1"/>
    <w:rsid w:val="006A62F8"/>
    <w:rsid w:val="006C352A"/>
    <w:rsid w:val="006C79D9"/>
    <w:rsid w:val="006D57E7"/>
    <w:rsid w:val="0070577B"/>
    <w:rsid w:val="0075671B"/>
    <w:rsid w:val="00764234"/>
    <w:rsid w:val="0077312F"/>
    <w:rsid w:val="007819FC"/>
    <w:rsid w:val="007C4047"/>
    <w:rsid w:val="007D28CB"/>
    <w:rsid w:val="007D3EAE"/>
    <w:rsid w:val="007D4B81"/>
    <w:rsid w:val="008214FA"/>
    <w:rsid w:val="00825711"/>
    <w:rsid w:val="0085443D"/>
    <w:rsid w:val="008649E6"/>
    <w:rsid w:val="008667C0"/>
    <w:rsid w:val="00870227"/>
    <w:rsid w:val="00877943"/>
    <w:rsid w:val="008B26E5"/>
    <w:rsid w:val="008D4BC9"/>
    <w:rsid w:val="008E5081"/>
    <w:rsid w:val="008F33F7"/>
    <w:rsid w:val="0090223B"/>
    <w:rsid w:val="00912D90"/>
    <w:rsid w:val="00916AA2"/>
    <w:rsid w:val="00921A97"/>
    <w:rsid w:val="00923BC6"/>
    <w:rsid w:val="00935727"/>
    <w:rsid w:val="00945809"/>
    <w:rsid w:val="00966850"/>
    <w:rsid w:val="00975F94"/>
    <w:rsid w:val="00976889"/>
    <w:rsid w:val="00987E27"/>
    <w:rsid w:val="009A0D62"/>
    <w:rsid w:val="009B4E65"/>
    <w:rsid w:val="009D2E44"/>
    <w:rsid w:val="009D5387"/>
    <w:rsid w:val="009E2092"/>
    <w:rsid w:val="00A00A8A"/>
    <w:rsid w:val="00A01744"/>
    <w:rsid w:val="00A3302D"/>
    <w:rsid w:val="00A3745B"/>
    <w:rsid w:val="00A816C9"/>
    <w:rsid w:val="00A854CE"/>
    <w:rsid w:val="00AA585D"/>
    <w:rsid w:val="00AB4D98"/>
    <w:rsid w:val="00AC2DA8"/>
    <w:rsid w:val="00AE44AB"/>
    <w:rsid w:val="00AF6459"/>
    <w:rsid w:val="00B058FD"/>
    <w:rsid w:val="00B23791"/>
    <w:rsid w:val="00B31DCB"/>
    <w:rsid w:val="00B325D4"/>
    <w:rsid w:val="00B47314"/>
    <w:rsid w:val="00B61949"/>
    <w:rsid w:val="00B64B60"/>
    <w:rsid w:val="00B960DD"/>
    <w:rsid w:val="00BB1F7F"/>
    <w:rsid w:val="00BC6C29"/>
    <w:rsid w:val="00BE306B"/>
    <w:rsid w:val="00BE5F48"/>
    <w:rsid w:val="00BE69E0"/>
    <w:rsid w:val="00BF4759"/>
    <w:rsid w:val="00C2043E"/>
    <w:rsid w:val="00C43F5B"/>
    <w:rsid w:val="00C509D7"/>
    <w:rsid w:val="00C60263"/>
    <w:rsid w:val="00C64571"/>
    <w:rsid w:val="00C739DD"/>
    <w:rsid w:val="00C8412F"/>
    <w:rsid w:val="00C9752D"/>
    <w:rsid w:val="00C97BAA"/>
    <w:rsid w:val="00CA53D7"/>
    <w:rsid w:val="00CB5683"/>
    <w:rsid w:val="00CB6038"/>
    <w:rsid w:val="00D0268F"/>
    <w:rsid w:val="00D02B8D"/>
    <w:rsid w:val="00D30F68"/>
    <w:rsid w:val="00D4296A"/>
    <w:rsid w:val="00D57A90"/>
    <w:rsid w:val="00D70E82"/>
    <w:rsid w:val="00D83B1E"/>
    <w:rsid w:val="00DC3CE2"/>
    <w:rsid w:val="00DE41D8"/>
    <w:rsid w:val="00DE7CCF"/>
    <w:rsid w:val="00DF0FDD"/>
    <w:rsid w:val="00DF2428"/>
    <w:rsid w:val="00E43036"/>
    <w:rsid w:val="00E452D4"/>
    <w:rsid w:val="00E70F76"/>
    <w:rsid w:val="00E77F21"/>
    <w:rsid w:val="00E9685A"/>
    <w:rsid w:val="00EA0055"/>
    <w:rsid w:val="00EA43A3"/>
    <w:rsid w:val="00EA56B2"/>
    <w:rsid w:val="00ED5CB0"/>
    <w:rsid w:val="00EE0DC0"/>
    <w:rsid w:val="00F04115"/>
    <w:rsid w:val="00F056B9"/>
    <w:rsid w:val="00F242FF"/>
    <w:rsid w:val="00F32093"/>
    <w:rsid w:val="00F32F43"/>
    <w:rsid w:val="00F53B50"/>
    <w:rsid w:val="00F64613"/>
    <w:rsid w:val="00F66AAD"/>
    <w:rsid w:val="00F67FCC"/>
    <w:rsid w:val="00FA0C8A"/>
    <w:rsid w:val="00FA46EB"/>
    <w:rsid w:val="00FA49ED"/>
    <w:rsid w:val="00FB4872"/>
    <w:rsid w:val="00FC3263"/>
    <w:rsid w:val="00FF3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image" Target="media/image3.emf"/><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irectives.doe.gov/directives/0412.1-BOrder-a/view"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rpa-e.energy.gov/FundingAgreements/Overview/Award.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5A1E-5DA2-40E1-9324-4F29237C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dunnema</dc:creator>
  <cp:keywords/>
  <dc:description/>
  <cp:lastModifiedBy>michael.saretsky</cp:lastModifiedBy>
  <cp:revision>5</cp:revision>
  <dcterms:created xsi:type="dcterms:W3CDTF">2013-04-23T15:00:00Z</dcterms:created>
  <dcterms:modified xsi:type="dcterms:W3CDTF">2013-04-23T21:18:00Z</dcterms:modified>
</cp:coreProperties>
</file>